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DCFBB" w14:textId="77777777" w:rsidR="00571652" w:rsidRPr="0050599D" w:rsidRDefault="00571652" w:rsidP="00DB0A67">
      <w:pPr>
        <w:pStyle w:val="BodyText"/>
        <w:rPr>
          <w:sz w:val="20"/>
        </w:rPr>
      </w:pPr>
    </w:p>
    <w:p w14:paraId="4D66FA58" w14:textId="77777777" w:rsidR="00A04463" w:rsidRDefault="00A04463" w:rsidP="00DB0A67">
      <w:pPr>
        <w:pStyle w:val="BodyText"/>
      </w:pPr>
    </w:p>
    <w:tbl>
      <w:tblPr>
        <w:tblStyle w:val="TableFormat"/>
        <w:tblpPr w:leftFromText="180" w:rightFromText="180" w:vertAnchor="page" w:horzAnchor="margin" w:tblpY="2941"/>
        <w:tblW w:w="15678" w:type="dxa"/>
        <w:tblLayout w:type="fixed"/>
        <w:tblLook w:val="00A0"/>
      </w:tblPr>
      <w:tblGrid>
        <w:gridCol w:w="1645"/>
        <w:gridCol w:w="8740"/>
        <w:gridCol w:w="190"/>
        <w:gridCol w:w="1701"/>
        <w:gridCol w:w="3402"/>
      </w:tblGrid>
      <w:tr w:rsidR="00A8463D" w:rsidTr="00ED65BC">
        <w:trPr>
          <w:cnfStyle w:val="100000000000"/>
        </w:trPr>
        <w:tc>
          <w:tcPr>
            <w:tcW w:w="1645" w:type="dxa"/>
          </w:tcPr>
          <w:p w14:paraId="029EF1C4" w14:textId="77777777" w:rsidR="00A8463D" w:rsidRPr="00EC3170" w:rsidRDefault="00A8463D" w:rsidP="007B53F7">
            <w:pPr>
              <w:pStyle w:val="TableHead"/>
            </w:pPr>
            <w:r w:rsidRPr="00EC3170">
              <w:t xml:space="preserve">Project </w:t>
            </w:r>
            <w:r>
              <w:t xml:space="preserve">n</w:t>
            </w:r>
            <w:r w:rsidRPr="00EC3170">
              <w:t xml:space="preserve">ame:</w:t>
            </w:r>
          </w:p>
        </w:tc>
        <w:tc>
          <w:tcPr>
            <w:tcW w:w="8740" w:type="dxa"/>
            <w:shd w:val="clear" w:color="auto" w:fill="FFFFFF" w:themeFill="background1"/>
          </w:tcPr>
          <w:p w14:paraId="26AD9FFB" w14:textId="1AAF5B65" w:rsidR="00A8463D" w:rsidRPr="00671CAF" w:rsidRDefault="00DB64FE" w:rsidP="007B53F7">
            <w:pPr>
              <w:pStyle w:val="TableBody"/>
              <w:rPr>
                <w:color w:val="FF0000"/>
              </w:rPr>
            </w:pPr>
            <w:bookmarkStart w:id="0" w:name="PTitle"/>
            <w:r w:rsidRPr="00215A8B">
              <w:rPr>
                <w:highlight w:val="lightGray"/>
              </w:rPr>
              <w:t xml:space="preserve">Insert project name</w:t>
            </w:r>
            <w:r w:rsidR="000A5A87" w:rsidRPr="00DB64FE">
              <w:rPr>
                <w:color w:val="FF0000"/>
              </w:rPr>
              <w:t xml:space="preserve"> </w:t>
            </w:r>
            <w:bookmarkEnd w:id="0"/>
          </w:p>
        </w:tc>
        <w:tc>
          <w:tcPr>
            <w:tcW w:w="190" w:type="dxa"/>
            <w:tcBorders>
              <w:top w:val="nil"/>
              <w:bottom w:val="nil"/>
            </w:tcBorders>
            <w:shd w:val="clear" w:color="auto" w:fill="FFFFFF" w:themeFill="background1"/>
          </w:tcPr>
          <w:p w14:paraId="6DDF275E" w14:textId="77777777" w:rsidR="00A8463D" w:rsidRPr="00AF39EA" w:rsidRDefault="00A8463D" w:rsidP="007B53F7">
            <w:pPr>
              <w:pStyle w:val="TableHead"/>
              <w:spacing w:before="100" w:beforeAutospacing="on" w:after="100" w:afterAutospacing="on"/>
            </w:pPr>
          </w:p>
        </w:tc>
        <w:tc>
          <w:tcPr>
            <w:tcW w:w="1701" w:type="dxa"/>
          </w:tcPr>
          <w:p w14:paraId="24F6210F" w14:textId="77777777" w:rsidR="00A8463D" w:rsidRPr="00EC3170" w:rsidRDefault="00A8463D" w:rsidP="007B53F7">
            <w:pPr>
              <w:pStyle w:val="TableHead"/>
              <w:rPr>
                <w:szCs w:val="18"/>
              </w:rPr>
            </w:pPr>
            <w:r w:rsidRPr="00EC3170">
              <w:t xml:space="preserve">Project No:</w:t>
            </w:r>
          </w:p>
        </w:tc>
        <w:tc>
          <w:tcPr>
            <w:tcW w:w="3402" w:type="dxa"/>
            <w:shd w:val="clear" w:color="auto" w:fill="FFFFFF" w:themeFill="background1"/>
          </w:tcPr>
          <w:p w14:paraId="115F031C" w14:textId="2785733D" w:rsidR="00A8463D" w:rsidRPr="006F7924" w:rsidRDefault="00A8463D" w:rsidP="007B53F7">
            <w:pPr>
              <w:pStyle w:val="TableBody"/>
              <w:rPr>
                <w:highlight w:val="lightGray"/>
              </w:rPr>
            </w:pPr>
          </w:p>
        </w:tc>
      </w:tr>
    </w:tbl>
    <w:p w14:paraId="79BDCAF6" w14:textId="77777777" w:rsidR="00A04463" w:rsidRDefault="00A04463" w:rsidP="00DB0A67">
      <w:pPr>
        <w:pStyle w:val="BodyText"/>
      </w:pPr>
    </w:p>
    <w:p w14:paraId="01204724" w14:textId="77777777" w:rsidR="00013E71" w:rsidRDefault="007B53F7" w:rsidP="00013E71">
      <w:pPr>
        <w:pStyle w:val="Heading3"/>
      </w:pPr>
      <w:r>
        <w:t xml:space="preserve">Need for a </w:t>
      </w:r>
      <w:r w:rsidR="002D0712">
        <w:t xml:space="preserve">due diligence assessment</w:t>
      </w:r>
      <w:r w:rsidR="00EC3170">
        <w:t xml:space="preserve">:</w:t>
      </w:r>
    </w:p>
    <w:p w14:paraId="4E55E8A6" w14:textId="0D8CA5BF" w:rsidR="0050599D" w:rsidRDefault="0050599D" w:rsidP="0050599D">
      <w:pPr>
        <w:pStyle w:val="BodyText"/>
      </w:pPr>
      <w:r>
        <w:t xml:space="preserve">This </w:t>
      </w:r>
      <w:r w:rsidR="003F7F14">
        <w:t xml:space="preserve">due diligence </w:t>
      </w:r>
      <w:r>
        <w:t xml:space="preserve">assessment sets out the reasonable and practicable steps which Ausgrid has taken </w:t>
      </w:r>
      <w:r w:rsidR="00491299">
        <w:t xml:space="preserve">to</w:t>
      </w:r>
      <w:r>
        <w:t xml:space="preserve">:</w:t>
      </w:r>
    </w:p>
    <w:p w14:paraId="50CB0777" w14:textId="77777777" w:rsidR="0050599D" w:rsidRDefault="0050599D" w:rsidP="0050599D">
      <w:pPr>
        <w:pStyle w:val="ListBullet"/>
      </w:pPr>
      <w:r>
        <w:t xml:space="preserve">identify whether </w:t>
      </w:r>
      <w:r w:rsidRPr="00B74DB4">
        <w:t xml:space="preserve">or not </w:t>
      </w:r>
      <w:hyperlink w:history="on" r:id="rId11">
        <w:r w:rsidRPr="00B74DB4">
          <w:rPr>
            <w:rStyle w:val="Hyperlink"/>
            <w:u w:val="single"/>
          </w:rPr>
          <w:t xml:space="preserve">Aboriginal objects</w:t>
        </w:r>
      </w:hyperlink>
      <w:r w:rsidR="001D4132" w:rsidRPr="00B74DB4">
        <w:t xml:space="preserve"> </w:t>
      </w:r>
      <w:r>
        <w:t xml:space="preserve">are, or are likely to be, present in an area</w:t>
      </w:r>
    </w:p>
    <w:p w14:paraId="17EA3966" w14:textId="77777777" w:rsidR="0050599D" w:rsidRDefault="0050599D" w:rsidP="0050599D">
      <w:pPr>
        <w:pStyle w:val="ListBullet"/>
      </w:pPr>
      <w:r>
        <w:t xml:space="preserve">determine </w:t>
      </w:r>
      <w:proofErr w:type="gramStart"/>
      <w:r>
        <w:t xml:space="preserve">whether or not</w:t>
      </w:r>
      <w:proofErr w:type="gramEnd"/>
      <w:r>
        <w:t xml:space="preserve"> their activities are likely to harm Aboriginal objects (if present)</w:t>
      </w:r>
      <w:r w:rsidR="00EE7830">
        <w:t xml:space="preserve"> </w:t>
      </w:r>
    </w:p>
    <w:p w14:paraId="0FA8B761" w14:textId="2F9EA8E5" w:rsidR="00505D8D" w:rsidRDefault="00572022" w:rsidP="00505D8D">
      <w:pPr>
        <w:pStyle w:val="ListBullet"/>
      </w:pPr>
      <w:r>
        <w:t xml:space="preserve">determine whether a specialist assessment is required to determine the need for an</w:t>
      </w:r>
      <w:r w:rsidR="0050599D">
        <w:t xml:space="preserve"> A</w:t>
      </w:r>
      <w:r w:rsidR="009535B5">
        <w:t xml:space="preserve">boriginal </w:t>
      </w:r>
      <w:r w:rsidR="0050599D">
        <w:t xml:space="preserve">H</w:t>
      </w:r>
      <w:r w:rsidR="009535B5">
        <w:t xml:space="preserve">eritage </w:t>
      </w:r>
      <w:r w:rsidR="00C83DD6">
        <w:t xml:space="preserve">I</w:t>
      </w:r>
      <w:r w:rsidR="009535B5">
        <w:t xml:space="preserve">mpact </w:t>
      </w:r>
      <w:r w:rsidR="0050599D">
        <w:t xml:space="preserve">P</w:t>
      </w:r>
      <w:r w:rsidR="009535B5">
        <w:t xml:space="preserve">ermit</w:t>
      </w:r>
      <w:r w:rsidR="00570417">
        <w:t xml:space="preserve"> (AHIP)</w:t>
      </w:r>
      <w:r>
        <w:t xml:space="preserve">.</w:t>
      </w:r>
    </w:p>
    <w:p w14:paraId="568FB5FD" w14:textId="5E2B8872" w:rsidR="00AE0732" w:rsidRDefault="00444016" w:rsidP="00F74B21">
      <w:pPr>
        <w:pStyle w:val="BodyText"/>
      </w:pPr>
      <w:r w:rsidRPr="00AE0732">
        <w:t xml:space="preserve">A due diligence assessment </w:t>
      </w:r>
      <w:r w:rsidR="003F7F14" w:rsidRPr="00AE0732">
        <w:t xml:space="preserve">is</w:t>
      </w:r>
      <w:r w:rsidRPr="00AE0732">
        <w:t xml:space="preserve"> required </w:t>
      </w:r>
      <w:r w:rsidR="003F7F14" w:rsidRPr="00AE0732">
        <w:t xml:space="preserve">for </w:t>
      </w:r>
      <w:r w:rsidR="00AE0732" w:rsidRPr="00E92135">
        <w:rPr>
          <w:b/>
        </w:rPr>
        <w:t xml:space="preserve">high risk</w:t>
      </w:r>
      <w:r w:rsidR="003F7F14" w:rsidRPr="00E92135">
        <w:rPr>
          <w:b/>
        </w:rPr>
        <w:t xml:space="preserve"> works</w:t>
      </w:r>
      <w:r w:rsidR="003F7F14" w:rsidRPr="00AE0732">
        <w:t xml:space="preserve"> in </w:t>
      </w:r>
      <w:r w:rsidR="003F7F14" w:rsidRPr="00E92135">
        <w:rPr>
          <w:b/>
        </w:rPr>
        <w:t xml:space="preserve">Aboriginal heritage sensitive areas</w:t>
      </w:r>
      <w:r w:rsidR="003F7F14" w:rsidRPr="00AE0732">
        <w:t xml:space="preserve">:</w:t>
      </w:r>
      <w:r w:rsidR="00D917D8">
        <w:t xml:space="preserve"> </w:t>
      </w:r>
      <w:r w:rsidR="00AE0732">
        <w:br w:type="page" w:clear="none"/>
      </w:r>
    </w:p>
    <w:tbl>
      <w:tblPr>
        <w:tblStyle w:val="TableFormat"/>
        <w:tblW w:w="0" w:type="auto"/>
        <w:tblLook w:val="04A0"/>
      </w:tblPr>
      <w:tblGrid>
        <w:gridCol w:w="7749"/>
        <w:gridCol w:w="7744"/>
      </w:tblGrid>
      <w:tr w:rsidR="007C0B7E" w:rsidTr="00E92135">
        <w:trPr>
          <w:cnfStyle w:val="100000000000"/>
        </w:trPr>
        <w:tc>
          <w:tcPr>
            <w:tcW w:w="7857" w:type="dxa"/>
          </w:tcPr>
          <w:p w14:paraId="62459C20" w14:textId="77777777" w:rsidR="007C0B7E" w:rsidRPr="00E92135" w:rsidRDefault="00AE0732" w:rsidP="00E92135">
            <w:pPr>
              <w:pStyle w:val="TableHead"/>
            </w:pPr>
            <w:r w:rsidRPr="00E92135">
              <w:t xml:space="preserve">High risk works</w:t>
            </w:r>
          </w:p>
        </w:tc>
        <w:tc>
          <w:tcPr>
            <w:tcW w:w="7858" w:type="dxa"/>
          </w:tcPr>
          <w:p w14:paraId="23836313" w14:textId="781FA623" w:rsidR="007C0B7E" w:rsidRPr="00E92135" w:rsidRDefault="00AE0732" w:rsidP="00E92135">
            <w:pPr>
              <w:pStyle w:val="TableHead"/>
            </w:pPr>
            <w:r w:rsidRPr="00E92135">
              <w:t xml:space="preserve">Aboriginal </w:t>
            </w:r>
            <w:r w:rsidR="00F33430">
              <w:t xml:space="preserve">cultural </w:t>
            </w:r>
            <w:r w:rsidRPr="00E92135">
              <w:t xml:space="preserve">heritage sensitive areas</w:t>
            </w:r>
          </w:p>
        </w:tc>
      </w:tr>
      <w:tr w:rsidR="007C0B7E" w:rsidTr="00E92135">
        <w:tc>
          <w:tcPr>
            <w:tcW w:w="7857" w:type="dxa"/>
          </w:tcPr>
          <w:p w14:paraId="0080929E" w14:textId="6E49BC0F" w:rsidR="00AE0732" w:rsidRPr="00E92135" w:rsidRDefault="00AE0732" w:rsidP="00B41A13">
            <w:pPr>
              <w:pStyle w:val="TableBody"/>
              <w:ind w:left="284" w:hanging="284"/>
              <w:rPr>
                <w:szCs w:val="20"/>
              </w:rPr>
            </w:pPr>
            <w:r w:rsidRPr="002137D0">
              <w:rPr>
                <w:szCs w:val="20"/>
              </w:rPr>
              <w:object w:dxaOrig="1440" w:dyaOrig="1440">
                <w:control w:name="CheckBox122241" w:shapeid="_x0000_i1103" r:id="rId13"/>
              </w:object>
            </w:r>
            <w:r w:rsidRPr="00E92135">
              <w:rPr>
                <w:szCs w:val="20"/>
              </w:rPr>
              <w:t xml:space="preserve"> </w:t>
            </w:r>
            <w:r w:rsidR="00F22EAF">
              <w:rPr>
                <w:szCs w:val="20"/>
              </w:rPr>
              <w:t xml:space="preserve">D</w:t>
            </w:r>
            <w:r w:rsidR="00F22EAF" w:rsidRPr="00F22EAF">
              <w:rPr>
                <w:szCs w:val="20"/>
              </w:rPr>
              <w:t xml:space="preserve">isturbing the ground (for example, trenching, drilling, </w:t>
            </w:r>
            <w:proofErr w:type="spellStart"/>
            <w:r w:rsidR="00F22EAF" w:rsidRPr="00F22EAF">
              <w:rPr>
                <w:szCs w:val="20"/>
              </w:rPr>
              <w:t xml:space="preserve">underboring</w:t>
            </w:r>
            <w:proofErr w:type="spellEnd"/>
            <w:r w:rsidR="00F22EAF" w:rsidRPr="00F22EAF">
              <w:rPr>
                <w:szCs w:val="20"/>
              </w:rPr>
              <w:t xml:space="preserve">, access track works, driving tracked vehicles)</w:t>
            </w:r>
            <w:r w:rsidRPr="00E92135">
              <w:rPr>
                <w:szCs w:val="20"/>
              </w:rPr>
              <w:t xml:space="preserve">.</w:t>
            </w:r>
          </w:p>
          <w:p w14:paraId="3CF56E03" w14:textId="5B17E178" w:rsidR="00AE0732" w:rsidRPr="00E92135" w:rsidRDefault="00AE0732" w:rsidP="00AE0732">
            <w:pPr>
              <w:pStyle w:val="TableBody"/>
              <w:rPr>
                <w:szCs w:val="20"/>
              </w:rPr>
            </w:pPr>
            <w:r w:rsidRPr="002137D0">
              <w:rPr>
                <w:szCs w:val="20"/>
              </w:rPr>
              <w:object w:dxaOrig="1440" w:dyaOrig="1440">
                <w:control w:name="CheckBox122271" w:shapeid="_x0000_i1105" r:id="rId14"/>
              </w:object>
            </w:r>
            <w:r w:rsidRPr="00E92135">
              <w:rPr>
                <w:szCs w:val="20"/>
              </w:rPr>
              <w:t xml:space="preserve"> </w:t>
            </w:r>
            <w:r w:rsidR="00F22EAF">
              <w:rPr>
                <w:szCs w:val="20"/>
              </w:rPr>
              <w:t xml:space="preserve">C</w:t>
            </w:r>
            <w:r w:rsidR="00F22EAF" w:rsidRPr="00F22EAF">
              <w:rPr>
                <w:szCs w:val="20"/>
              </w:rPr>
              <w:t xml:space="preserve">learing or trimming </w:t>
            </w:r>
            <w:r w:rsidR="009B6DE3">
              <w:rPr>
                <w:szCs w:val="20"/>
              </w:rPr>
              <w:t xml:space="preserve">native </w:t>
            </w:r>
            <w:r w:rsidR="00545DAE">
              <w:rPr>
                <w:szCs w:val="20"/>
              </w:rPr>
              <w:t xml:space="preserve">trees</w:t>
            </w:r>
            <w:r w:rsidRPr="00E92135">
              <w:rPr>
                <w:szCs w:val="20"/>
              </w:rPr>
              <w:t xml:space="preserve"> unless </w:t>
            </w:r>
            <w:proofErr w:type="gramStart"/>
            <w:r w:rsidRPr="00E92135">
              <w:rPr>
                <w:szCs w:val="20"/>
              </w:rPr>
              <w:t xml:space="preserve">all of</w:t>
            </w:r>
            <w:proofErr w:type="gramEnd"/>
            <w:r w:rsidRPr="00E92135">
              <w:rPr>
                <w:szCs w:val="20"/>
              </w:rPr>
              <w:t xml:space="preserve"> the following apply:</w:t>
            </w:r>
          </w:p>
          <w:p w14:paraId="2E8A50CB" w14:textId="2E33F037" w:rsidR="00AE0732" w:rsidRPr="00B41A13" w:rsidRDefault="00AE0732" w:rsidP="00B41A13">
            <w:pPr>
              <w:pStyle w:val="TableBody"/>
              <w:numPr>
                <w:ilvl w:val="0"/>
                <w:numId w:val="49"/>
              </w:numPr>
            </w:pPr>
            <w:r w:rsidRPr="00B41A13">
              <w:t xml:space="preserve">Works are for the purposes of vegetation maintenance.</w:t>
            </w:r>
          </w:p>
          <w:p w14:paraId="0B4A3E36" w14:textId="3F440F2D" w:rsidR="00AE0732" w:rsidRPr="00B41A13" w:rsidRDefault="00AE0732" w:rsidP="00B41A13">
            <w:pPr>
              <w:pStyle w:val="TableBody"/>
              <w:numPr>
                <w:ilvl w:val="0"/>
                <w:numId w:val="49"/>
              </w:numPr>
            </w:pPr>
            <w:r w:rsidRPr="00B41A13">
              <w:t xml:space="preserve">Works are undertaken in accordance with ISSC 3, NS179 Vegetation </w:t>
            </w:r>
            <w:r w:rsidR="00150323">
              <w:t xml:space="preserve">M</w:t>
            </w:r>
            <w:r w:rsidRPr="00B41A13">
              <w:t xml:space="preserve">anagement and Ausgrid’s Tree Safety Management Plan.</w:t>
            </w:r>
          </w:p>
          <w:p w14:paraId="3A415584" w14:textId="67BF443C" w:rsidR="007C0B7E" w:rsidRPr="00E92135" w:rsidRDefault="00AE0732" w:rsidP="00B41A13">
            <w:pPr>
              <w:pStyle w:val="TableBody"/>
              <w:numPr>
                <w:ilvl w:val="0"/>
                <w:numId w:val="49"/>
              </w:numPr>
              <w:rPr>
                <w:szCs w:val="20"/>
              </w:rPr>
            </w:pPr>
            <w:r w:rsidRPr="00B41A13">
              <w:t xml:space="preserve">Clearing is restricted to the minimum extent necessary to maintain existing and regularly maintained clearances (</w:t>
            </w:r>
            <w:proofErr w:type="spellStart"/>
            <w:r w:rsidRPr="00B41A13">
              <w:t xml:space="preserve">ie</w:t>
            </w:r>
            <w:proofErr w:type="spellEnd"/>
            <w:r w:rsidRPr="00B41A13">
              <w:t xml:space="preserve"> no new</w:t>
            </w:r>
            <w:r w:rsidR="00C00CA8">
              <w:t xml:space="preserve"> clearance</w:t>
            </w:r>
            <w:r w:rsidRPr="00B41A13">
              <w:t xml:space="preserve"> envelopes).</w:t>
            </w:r>
          </w:p>
        </w:tc>
        <w:tc>
          <w:tcPr>
            <w:tcW w:w="7858" w:type="dxa"/>
          </w:tcPr>
          <w:p w14:paraId="777A6FC2" w14:textId="5E1A1267" w:rsidR="00AE0732" w:rsidRPr="00E92135" w:rsidRDefault="00AE0732" w:rsidP="00AE0732">
            <w:pPr>
              <w:pStyle w:val="TableBody"/>
            </w:pPr>
            <w:r w:rsidRPr="002137D0">
              <w:object w:dxaOrig="1440" w:dyaOrig="1440">
                <w:control w:name="CheckBox122211" w:shapeid="_x0000_i1107" r:id="rId15"/>
              </w:object>
            </w:r>
            <w:r w:rsidRPr="00E92135">
              <w:t xml:space="preserve"> Within the </w:t>
            </w:r>
            <w:proofErr w:type="spellStart"/>
            <w:r w:rsidR="00300307">
              <w:t xml:space="preserve">WebGIS</w:t>
            </w:r>
            <w:proofErr w:type="spellEnd"/>
            <w:r w:rsidR="00300307">
              <w:t xml:space="preserve"> EL </w:t>
            </w:r>
            <w:r w:rsidRPr="00E92135">
              <w:t xml:space="preserve">buffer of known Aboriginal heritage</w:t>
            </w:r>
            <w:r w:rsidR="00CE44E2">
              <w:t xml:space="preserve"> or within an AHIP area</w:t>
            </w:r>
            <w:r w:rsidR="000B048A">
              <w:br w:type="page" w:clear="none"/>
            </w:r>
            <w:r w:rsidR="003E0F77">
              <w:t xml:space="preserve">(</w:t>
            </w:r>
            <w:r w:rsidR="000B048A" w:rsidRPr="000B048A">
              <w:t xml:space="preserve">as identified by </w:t>
            </w:r>
            <w:proofErr w:type="spellStart"/>
            <w:r w:rsidR="000B048A" w:rsidRPr="000B048A">
              <w:t xml:space="preserve">WebGIS</w:t>
            </w:r>
            <w:proofErr w:type="spellEnd"/>
            <w:r w:rsidR="000B048A" w:rsidRPr="000B048A">
              <w:t xml:space="preserve"> EL report, developer/client assessments, consultation process, site inspection and other means)</w:t>
            </w:r>
            <w:r w:rsidRPr="00E92135">
              <w:t xml:space="preserve">.</w:t>
            </w:r>
          </w:p>
          <w:p w14:paraId="3A2D0D08" w14:textId="693CC83C" w:rsidR="00AE0732" w:rsidRPr="00E92135" w:rsidRDefault="00AE0732" w:rsidP="00AE0732">
            <w:pPr>
              <w:pStyle w:val="TableBody"/>
            </w:pPr>
            <w:r w:rsidRPr="002137D0">
              <w:object w:dxaOrig="1440" w:dyaOrig="1440">
                <w:control w:name="CheckBox122231" w:shapeid="_x0000_i1109" r:id="rId16"/>
              </w:object>
            </w:r>
            <w:r w:rsidRPr="00E92135">
              <w:t xml:space="preserve"> Undisturbed land </w:t>
            </w:r>
            <w:r w:rsidR="00F22EAF">
              <w:t xml:space="preserve">or natural rock outcrops </w:t>
            </w:r>
            <w:r w:rsidRPr="00E92135">
              <w:t xml:space="preserve">with the following landscape features:</w:t>
            </w:r>
          </w:p>
          <w:p w14:paraId="6D59CE0F" w14:textId="77777777" w:rsidR="00AE0732" w:rsidRPr="00E92135" w:rsidRDefault="00AE0732" w:rsidP="00B41A13">
            <w:pPr>
              <w:pStyle w:val="TableBody"/>
              <w:numPr>
                <w:ilvl w:val="0"/>
                <w:numId w:val="49"/>
              </w:numPr>
            </w:pPr>
            <w:r w:rsidRPr="00E92135">
              <w:t xml:space="preserve">within 200m of waters, or</w:t>
            </w:r>
          </w:p>
          <w:p w14:paraId="294313B5" w14:textId="77777777" w:rsidR="00AE0732" w:rsidRPr="00E92135" w:rsidRDefault="00AE0732" w:rsidP="00B41A13">
            <w:pPr>
              <w:pStyle w:val="TableBody"/>
              <w:numPr>
                <w:ilvl w:val="0"/>
                <w:numId w:val="49"/>
              </w:numPr>
            </w:pPr>
            <w:r w:rsidRPr="00E92135">
              <w:t xml:space="preserve">within a sand dune system, or</w:t>
            </w:r>
          </w:p>
          <w:p w14:paraId="0D57BCC8" w14:textId="77777777" w:rsidR="00AE0732" w:rsidRPr="00E92135" w:rsidRDefault="00AE0732" w:rsidP="00B41A13">
            <w:pPr>
              <w:pStyle w:val="TableBody"/>
              <w:numPr>
                <w:ilvl w:val="0"/>
                <w:numId w:val="49"/>
              </w:numPr>
            </w:pPr>
            <w:r w:rsidRPr="00E92135">
              <w:t xml:space="preserve">on a ridge top, ridge line or headland, or</w:t>
            </w:r>
          </w:p>
          <w:p w14:paraId="79F1F6B5" w14:textId="77777777" w:rsidR="00AE0732" w:rsidRPr="00E92135" w:rsidRDefault="00AE0732" w:rsidP="00B41A13">
            <w:pPr>
              <w:pStyle w:val="TableBody"/>
              <w:numPr>
                <w:ilvl w:val="0"/>
                <w:numId w:val="49"/>
              </w:numPr>
            </w:pPr>
            <w:r w:rsidRPr="00E92135">
              <w:t xml:space="preserve">within 200m below or above a cliff face, or</w:t>
            </w:r>
          </w:p>
          <w:p w14:paraId="5292647B" w14:textId="77777777" w:rsidR="00AE0732" w:rsidRPr="00E92135" w:rsidRDefault="00AE0732" w:rsidP="00B41A13">
            <w:pPr>
              <w:pStyle w:val="TableBody"/>
              <w:numPr>
                <w:ilvl w:val="0"/>
                <w:numId w:val="49"/>
              </w:numPr>
            </w:pPr>
            <w:r w:rsidRPr="00E92135">
              <w:t xml:space="preserve">within 20m of or in a cave, rock shelter, or a cave mouth.</w:t>
            </w:r>
          </w:p>
          <w:p w14:paraId="55259DB8" w14:textId="77777777" w:rsidR="007C0B7E" w:rsidRPr="00E92135" w:rsidRDefault="007C0B7E" w:rsidP="00E92135">
            <w:pPr>
              <w:pStyle w:val="BodyText"/>
              <w:spacing w:before="0"/>
              <w:ind w:left="426"/>
              <w:rPr>
                <w:sz w:val="20"/>
              </w:rPr>
            </w:pPr>
          </w:p>
        </w:tc>
      </w:tr>
    </w:tbl>
    <w:p w14:paraId="3F4BFE56" w14:textId="77777777" w:rsidR="009520D8" w:rsidRDefault="009520D8" w:rsidP="00F74B21">
      <w:pPr>
        <w:pStyle w:val="BodyText"/>
      </w:pPr>
    </w:p>
    <w:p w14:paraId="6168FD76" w14:textId="77777777" w:rsidR="007133F4" w:rsidRPr="004C72B4" w:rsidRDefault="007133F4" w:rsidP="00ED65BC">
      <w:pPr>
        <w:pStyle w:val="Heading3"/>
        <w:numPr>
          <w:ilvl w:val="0"/>
          <w:numId w:val="0"/>
        </w:numPr>
      </w:pPr>
      <w:r>
        <w:lastRenderedPageBreak/>
        <w:t xml:space="preserve">Due diligence assessment:</w:t>
      </w:r>
    </w:p>
    <w:p w14:paraId="13D07801" w14:textId="77777777" w:rsidR="00013E71" w:rsidRDefault="00294C35" w:rsidP="00013E71">
      <w:pPr>
        <w:pStyle w:val="BodyText"/>
      </w:pPr>
      <w:r>
        <w:rPr>
          <w:lang w:eastAsia="en-AU"/>
        </w:rPr>
        <w:t xml:space="preserve">The </w:t>
      </w:r>
      <w:r w:rsidR="002D0712">
        <w:rPr>
          <w:lang w:eastAsia="en-AU"/>
        </w:rPr>
        <w:t xml:space="preserve">d</w:t>
      </w:r>
      <w:r>
        <w:rPr>
          <w:lang w:eastAsia="en-AU"/>
        </w:rPr>
        <w:t xml:space="preserve">ue </w:t>
      </w:r>
      <w:r w:rsidR="002D0712">
        <w:rPr>
          <w:lang w:eastAsia="en-AU"/>
        </w:rPr>
        <w:t xml:space="preserve">d</w:t>
      </w:r>
      <w:r>
        <w:rPr>
          <w:lang w:eastAsia="en-AU"/>
        </w:rPr>
        <w:t xml:space="preserve">iligence </w:t>
      </w:r>
      <w:r w:rsidR="002D0712">
        <w:rPr>
          <w:lang w:eastAsia="en-AU"/>
        </w:rPr>
        <w:t xml:space="preserve">a</w:t>
      </w:r>
      <w:r>
        <w:rPr>
          <w:lang w:eastAsia="en-AU"/>
        </w:rPr>
        <w:t xml:space="preserve">ssessment must be carried out by a</w:t>
      </w:r>
      <w:r w:rsidR="00282ED4">
        <w:rPr>
          <w:lang w:eastAsia="en-AU"/>
        </w:rPr>
        <w:t xml:space="preserve">n </w:t>
      </w:r>
      <w:r w:rsidR="00570417">
        <w:rPr>
          <w:lang w:eastAsia="en-AU"/>
        </w:rPr>
        <w:t xml:space="preserve">Environmental Services</w:t>
      </w:r>
      <w:r w:rsidR="00282ED4">
        <w:rPr>
          <w:lang w:eastAsia="en-AU"/>
        </w:rPr>
        <w:t xml:space="preserve"> off</w:t>
      </w:r>
      <w:r>
        <w:rPr>
          <w:lang w:eastAsia="en-AU"/>
        </w:rPr>
        <w:t xml:space="preserve">icer who has:</w:t>
      </w:r>
    </w:p>
    <w:p w14:paraId="3F987390" w14:textId="67DD9664" w:rsidR="00294C35" w:rsidRPr="00CA1F60" w:rsidRDefault="00CB10D4" w:rsidP="00E92135">
      <w:pPr>
        <w:pStyle w:val="TableBody"/>
        <w:ind w:left="284" w:hanging="284"/>
        <w:rPr>
          <w:sz w:val="22"/>
        </w:rPr>
      </w:pPr>
      <w:r w:rsidRPr="00CA1F60">
        <w:object w:dxaOrig="1440" w:dyaOrig="1440">
          <w:control w:name="CheckBox1222" w:shapeid="_x0000_i1111" r:id="rId17"/>
        </w:object>
      </w:r>
      <w:r w:rsidR="00294C35" w:rsidRPr="00CA1F60">
        <w:rPr>
          <w:sz w:val="22"/>
        </w:rPr>
        <w:t xml:space="preserve">  </w:t>
      </w:r>
      <w:r w:rsidR="007B1889">
        <w:rPr>
          <w:sz w:val="22"/>
        </w:rPr>
        <w:t xml:space="preserve">undertaken an </w:t>
      </w:r>
      <w:r w:rsidR="005D5CE7">
        <w:rPr>
          <w:sz w:val="22"/>
        </w:rPr>
        <w:t xml:space="preserve">Office of Environment and Heritage (</w:t>
      </w:r>
      <w:r w:rsidR="007B1889">
        <w:rPr>
          <w:sz w:val="22"/>
        </w:rPr>
        <w:t xml:space="preserve">OEH</w:t>
      </w:r>
      <w:r w:rsidR="005D5CE7">
        <w:rPr>
          <w:sz w:val="22"/>
        </w:rPr>
        <w:t xml:space="preserve">)</w:t>
      </w:r>
      <w:r w:rsidR="00BC1640">
        <w:rPr>
          <w:sz w:val="22"/>
        </w:rPr>
        <w:t xml:space="preserve">,</w:t>
      </w:r>
      <w:r w:rsidR="007B1889">
        <w:rPr>
          <w:sz w:val="22"/>
        </w:rPr>
        <w:t xml:space="preserve"> </w:t>
      </w:r>
      <w:r w:rsidR="00150323">
        <w:rPr>
          <w:sz w:val="22"/>
        </w:rPr>
        <w:t xml:space="preserve">or equivalent </w:t>
      </w:r>
      <w:r w:rsidR="007B1889">
        <w:rPr>
          <w:sz w:val="22"/>
        </w:rPr>
        <w:t xml:space="preserve">Aboriginal Awareness training </w:t>
      </w:r>
      <w:r w:rsidR="00294C35">
        <w:rPr>
          <w:b/>
          <w:sz w:val="22"/>
        </w:rPr>
        <w:t xml:space="preserve">AND</w:t>
      </w:r>
    </w:p>
    <w:p w14:paraId="3B949FC6" w14:textId="293AD2A9" w:rsidR="00C432DA" w:rsidRDefault="00C432DA" w:rsidP="00671CAF">
      <w:pPr>
        <w:pStyle w:val="TableBody"/>
        <w:spacing w:after="120"/>
        <w:ind w:left="323" w:hanging="323"/>
        <w:rPr>
          <w:sz w:val="22"/>
        </w:rPr>
      </w:pPr>
      <w:r w:rsidRPr="00CA1F60">
        <w:object w:dxaOrig="1440" w:dyaOrig="1440">
          <w:control w:name="CheckBox1221171" w:shapeid="_x0000_i1113" r:id="rId18"/>
        </w:object>
      </w:r>
      <w:r w:rsidRPr="00CA1F60">
        <w:rPr>
          <w:sz w:val="22"/>
        </w:rPr>
        <w:t xml:space="preserve">  </w:t>
      </w:r>
      <w:r>
        <w:rPr>
          <w:sz w:val="22"/>
        </w:rPr>
        <w:t xml:space="preserve">at least three years of post-graduate experience in project work or undertaking environmental assessments.</w:t>
      </w:r>
    </w:p>
    <w:tbl>
      <w:tblPr>
        <w:tblStyle w:val="TableFormat"/>
        <w:tblW w:w="15678" w:type="dxa"/>
        <w:tblLayout w:type="fixed"/>
        <w:tblLook w:val="04A0"/>
      </w:tblPr>
      <w:tblGrid>
        <w:gridCol w:w="4480"/>
        <w:gridCol w:w="3544"/>
        <w:gridCol w:w="3260"/>
        <w:gridCol w:w="4394"/>
      </w:tblGrid>
      <w:tr w:rsidR="00A1481B" w:rsidRPr="00883208" w:rsidTr="00B41A13">
        <w:trPr>
          <w:cnfStyle w:val="100000000000"/>
        </w:trPr>
        <w:tc>
          <w:tcPr>
            <w:tcW w:w="4480" w:type="dxa"/>
          </w:tcPr>
          <w:p w14:paraId="6127A176" w14:textId="77777777" w:rsidR="00A1481B" w:rsidRPr="00883208" w:rsidRDefault="00790D0D" w:rsidP="0000635D">
            <w:pPr>
              <w:pStyle w:val="TableHead"/>
            </w:pPr>
            <w:r>
              <w:t xml:space="preserve">STEP 1 – Determine potential impacts</w:t>
            </w:r>
            <w:r w:rsidR="0037586B">
              <w:t xml:space="preserve"> </w:t>
            </w:r>
          </w:p>
        </w:tc>
        <w:tc>
          <w:tcPr>
            <w:tcW w:w="3544" w:type="dxa"/>
          </w:tcPr>
          <w:p w14:paraId="486A19B6" w14:textId="77777777" w:rsidR="00A1481B" w:rsidRPr="00883208" w:rsidRDefault="00A1481B" w:rsidP="00A1481B">
            <w:pPr>
              <w:pStyle w:val="TableHead"/>
            </w:pPr>
            <w:r>
              <w:t xml:space="preserve">Response</w:t>
            </w:r>
          </w:p>
        </w:tc>
        <w:tc>
          <w:tcPr>
            <w:tcW w:w="3260" w:type="dxa"/>
          </w:tcPr>
          <w:p w14:paraId="29693FE6" w14:textId="77777777" w:rsidR="00A1481B" w:rsidRPr="00883208" w:rsidRDefault="00A1481B" w:rsidP="00A1481B">
            <w:pPr>
              <w:pStyle w:val="TableHead"/>
            </w:pPr>
            <w:r>
              <w:t xml:space="preserve">Requirement</w:t>
            </w:r>
          </w:p>
        </w:tc>
        <w:tc>
          <w:tcPr>
            <w:tcW w:w="4394" w:type="dxa"/>
          </w:tcPr>
          <w:p w14:paraId="45C519CB" w14:textId="77777777" w:rsidR="00A1481B" w:rsidRPr="00883208" w:rsidRDefault="00A1481B" w:rsidP="00A1481B">
            <w:pPr>
              <w:pStyle w:val="TableHead"/>
            </w:pPr>
            <w:r w:rsidRPr="00883208">
              <w:t xml:space="preserve">Comment</w:t>
            </w:r>
          </w:p>
        </w:tc>
      </w:tr>
      <w:tr w:rsidR="0037586B" w:rsidRPr="00883208" w:rsidTr="00A9478E">
        <w:tc>
          <w:tcPr>
            <w:tcW w:w="4480" w:type="dxa"/>
          </w:tcPr>
          <w:p w14:paraId="5A0F69FD" w14:textId="07225CA0" w:rsidR="0037586B" w:rsidRDefault="0037586B" w:rsidP="004C7E05">
            <w:pPr>
              <w:pStyle w:val="TableBody"/>
            </w:pPr>
            <w:r>
              <w:t xml:space="preserve">1. </w:t>
            </w:r>
            <w:r w:rsidR="00150323">
              <w:t xml:space="preserve">Describe</w:t>
            </w:r>
            <w:r>
              <w:t xml:space="preserve"> the activity and location.</w:t>
            </w:r>
          </w:p>
        </w:tc>
        <w:tc>
          <w:tcPr>
            <w:tcW w:w="3544" w:type="dxa"/>
          </w:tcPr>
          <w:p w14:paraId="1C61F198" w14:textId="5C13F2D1" w:rsidR="0037586B" w:rsidRDefault="001D4132" w:rsidP="00B41A13">
            <w:pPr>
              <w:pStyle w:val="TableBody"/>
              <w:ind w:left="340" w:hanging="340"/>
              <w:rPr>
                <w:bCs/>
              </w:rPr>
            </w:pPr>
            <w:r w:rsidRPr="00730D1E">
              <w:rPr>
                <w:szCs w:val="18"/>
              </w:rPr>
              <w:object w:dxaOrig="1440" w:dyaOrig="1440">
                <w:control w:name="CheckBox1221641" w:shapeid="_x0000_i1115" r:id="rId19"/>
              </w:object>
            </w:r>
            <w:r>
              <w:rPr>
                <w:szCs w:val="18"/>
              </w:rPr>
              <w:t xml:space="preserve">  </w:t>
            </w:r>
            <w:r>
              <w:rPr>
                <w:bCs/>
              </w:rPr>
              <w:t xml:space="preserve">Design attached</w:t>
            </w:r>
          </w:p>
          <w:p w14:paraId="747E1029" w14:textId="799DBC98" w:rsidR="001D09AE" w:rsidRPr="00027685" w:rsidRDefault="001D09AE" w:rsidP="00B41A13">
            <w:pPr>
              <w:pStyle w:val="TableBody"/>
              <w:ind w:left="340" w:hanging="340"/>
            </w:pPr>
            <w:r w:rsidRPr="00730D1E">
              <w:rPr>
                <w:szCs w:val="18"/>
              </w:rPr>
              <w:object w:dxaOrig="1440" w:dyaOrig="1440">
                <w:control w:name="CheckBox12216411" w:shapeid="_x0000_i1117" r:id="rId20"/>
              </w:object>
            </w:r>
            <w:r>
              <w:rPr>
                <w:szCs w:val="18"/>
              </w:rPr>
              <w:t xml:space="preserve">  </w:t>
            </w:r>
            <w:proofErr w:type="spellStart"/>
            <w:r>
              <w:rPr>
                <w:bCs/>
              </w:rPr>
              <w:t xml:space="preserve">WebGIS</w:t>
            </w:r>
            <w:proofErr w:type="spellEnd"/>
            <w:r>
              <w:rPr>
                <w:bCs/>
              </w:rPr>
              <w:t xml:space="preserve"> EL Report &lt; 6months</w:t>
            </w:r>
          </w:p>
        </w:tc>
        <w:tc>
          <w:tcPr>
            <w:tcW w:w="3260" w:type="dxa"/>
          </w:tcPr>
          <w:p w14:paraId="233EDAB9" w14:textId="75AA173A" w:rsidR="004C7E05" w:rsidRDefault="00150323" w:rsidP="00B74DB4">
            <w:pPr>
              <w:pStyle w:val="TableBody"/>
            </w:pPr>
            <w:r>
              <w:t xml:space="preserve">Describe</w:t>
            </w:r>
            <w:r w:rsidR="00B74DB4">
              <w:t xml:space="preserve"> the activity</w:t>
            </w:r>
            <w:r w:rsidR="004C7E05">
              <w:t xml:space="preserve">. </w:t>
            </w:r>
          </w:p>
          <w:p w14:paraId="3D59BF5A" w14:textId="77777777" w:rsidR="004C7E05" w:rsidRDefault="004C7E05" w:rsidP="00B74DB4">
            <w:pPr>
              <w:pStyle w:val="TableBody"/>
            </w:pPr>
          </w:p>
          <w:p w14:paraId="370EB8DC" w14:textId="77777777" w:rsidR="001D4132" w:rsidRPr="002942EA" w:rsidRDefault="004C7E05" w:rsidP="00545DAE">
            <w:pPr>
              <w:pStyle w:val="TableBody"/>
            </w:pPr>
            <w:r>
              <w:t xml:space="preserve">Ensure ancillary activities such as </w:t>
            </w:r>
            <w:r w:rsidR="00545DAE">
              <w:t xml:space="preserve">impacts to native trees</w:t>
            </w:r>
            <w:r>
              <w:t xml:space="preserve">, </w:t>
            </w:r>
            <w:r w:rsidRPr="006F7924">
              <w:t xml:space="preserve">site</w:t>
            </w:r>
            <w:r>
              <w:t xml:space="preserve"> compounds, parking and access are considered. </w:t>
            </w:r>
            <w:r w:rsidR="00B74DB4">
              <w:t xml:space="preserve"> </w:t>
            </w:r>
          </w:p>
        </w:tc>
        <w:tc>
          <w:tcPr>
            <w:tcW w:w="4394" w:type="dxa"/>
          </w:tcPr>
          <w:p w14:paraId="4AD6AF9B" w14:textId="77777777" w:rsidR="0037586B" w:rsidRPr="00ED65BC" w:rsidRDefault="0037586B" w:rsidP="0037586B">
            <w:pPr>
              <w:pStyle w:val="TableBody"/>
            </w:pPr>
          </w:p>
        </w:tc>
      </w:tr>
      <w:tr w:rsidR="003E0F77" w:rsidRPr="00883208" w:rsidTr="009A56C5">
        <w:tc>
          <w:tcPr>
            <w:tcW w:w="4480" w:type="dxa"/>
          </w:tcPr>
          <w:p w14:paraId="0CD118A2" w14:textId="16580C86" w:rsidR="003E0F77" w:rsidRDefault="003E0F77" w:rsidP="009A56C5">
            <w:pPr>
              <w:pStyle w:val="TableBody"/>
            </w:pPr>
            <w:r>
              <w:t xml:space="preserve">2</w:t>
            </w:r>
            <w:r w:rsidRPr="00D45CF8">
              <w:t xml:space="preserve">. </w:t>
            </w:r>
            <w:r>
              <w:t xml:space="preserve">R</w:t>
            </w:r>
            <w:r w:rsidRPr="00D45CF8">
              <w:t xml:space="preserve">eview </w:t>
            </w:r>
            <w:r>
              <w:t xml:space="preserve">relevant </w:t>
            </w:r>
            <w:hyperlink w:history="on" r:id="rId21">
              <w:r w:rsidRPr="003E0F77">
                <w:rPr>
                  <w:rStyle w:val="Hyperlink"/>
                </w:rPr>
                <w:t xml:space="preserve">site cards</w:t>
              </w:r>
            </w:hyperlink>
            <w:r>
              <w:t xml:space="preserve"> and associated information.</w:t>
            </w:r>
          </w:p>
          <w:p w14:paraId="4CAAABA9" w14:textId="77777777" w:rsidR="003E0F77" w:rsidRDefault="003E0F77" w:rsidP="009A56C5">
            <w:pPr>
              <w:pStyle w:val="TableBody"/>
            </w:pPr>
          </w:p>
          <w:p w14:paraId="4A883DB2" w14:textId="77777777" w:rsidR="003E0F77" w:rsidRDefault="003E0F77" w:rsidP="009A56C5">
            <w:pPr>
              <w:pStyle w:val="TableBody"/>
            </w:pPr>
            <w:r>
              <w:t xml:space="preserve">A site visit is required </w:t>
            </w:r>
            <w:proofErr w:type="gramStart"/>
            <w:r>
              <w:t xml:space="preserve">unless;</w:t>
            </w:r>
            <w:proofErr w:type="gramEnd"/>
          </w:p>
          <w:p w14:paraId="67B3C48E" w14:textId="77777777" w:rsidR="003E0F77" w:rsidRDefault="003E0F77" w:rsidP="009A56C5">
            <w:pPr>
              <w:pStyle w:val="TableBody"/>
              <w:numPr>
                <w:ilvl w:val="0"/>
                <w:numId w:val="49"/>
              </w:numPr>
            </w:pPr>
            <w:r>
              <w:t xml:space="preserve">a site is confirmed destroyed or outside of study area</w:t>
            </w:r>
          </w:p>
          <w:p w14:paraId="76887531" w14:textId="77777777" w:rsidR="003E0F77" w:rsidRDefault="003E0F77" w:rsidP="009A56C5">
            <w:pPr>
              <w:pStyle w:val="TableBody"/>
              <w:numPr>
                <w:ilvl w:val="0"/>
                <w:numId w:val="49"/>
              </w:numPr>
            </w:pPr>
            <w:r>
              <w:t xml:space="preserve">wholly within sealed surfaces</w:t>
            </w:r>
          </w:p>
          <w:p w14:paraId="6C04D16F" w14:textId="77777777" w:rsidR="003E0F77" w:rsidRDefault="003E0F77" w:rsidP="009A56C5">
            <w:pPr>
              <w:pStyle w:val="TableBody"/>
              <w:numPr>
                <w:ilvl w:val="0"/>
                <w:numId w:val="49"/>
              </w:numPr>
            </w:pPr>
            <w:r>
              <w:t xml:space="preserve">M-ES Approval given</w:t>
            </w:r>
          </w:p>
          <w:p w14:paraId="0FE37A40" w14:textId="01300DC0" w:rsidR="005D2D92" w:rsidRPr="005D2D92" w:rsidRDefault="003E0F77" w:rsidP="006B47F1">
            <w:pPr>
              <w:pStyle w:val="TableBody"/>
              <w:numPr>
                <w:ilvl w:val="0"/>
                <w:numId w:val="49"/>
              </w:numPr>
            </w:pPr>
            <w:r w:rsidRPr="00B41A13">
              <w:t xml:space="preserve">Site inspection done by qualified archaeologist</w:t>
            </w:r>
          </w:p>
        </w:tc>
        <w:tc>
          <w:tcPr>
            <w:tcW w:w="3544" w:type="dxa"/>
          </w:tcPr>
          <w:p w14:paraId="24D5A485" w14:textId="00F2F4CF" w:rsidR="003E0F77" w:rsidRPr="00410669" w:rsidRDefault="003E0F77" w:rsidP="009A56C5">
            <w:pPr>
              <w:pStyle w:val="TableBody"/>
              <w:ind w:left="340" w:hanging="340"/>
              <w:rPr>
                <w:bCs/>
              </w:rPr>
            </w:pPr>
            <w:r w:rsidRPr="00410669">
              <w:rPr>
                <w:szCs w:val="18"/>
              </w:rPr>
              <w:object w:dxaOrig="1440" w:dyaOrig="1440">
                <w:control w:name="CheckBox1221641121" w:shapeid="_x0000_i1119" r:id="rId22"/>
              </w:object>
            </w:r>
            <w:r w:rsidRPr="00410669">
              <w:rPr>
                <w:szCs w:val="18"/>
              </w:rPr>
              <w:t xml:space="preserve">  </w:t>
            </w:r>
            <w:r w:rsidR="00410669" w:rsidRPr="00410669">
              <w:rPr>
                <w:bCs/>
              </w:rPr>
              <w:t xml:space="preserve">No relevant site card</w:t>
            </w:r>
          </w:p>
          <w:p w14:paraId="33154FCB" w14:textId="092B8A37" w:rsidR="003E0F77" w:rsidRPr="00D45CF8" w:rsidRDefault="003E0F77" w:rsidP="009A56C5">
            <w:pPr>
              <w:pStyle w:val="TableBody"/>
              <w:ind w:left="340" w:hanging="340"/>
              <w:rPr>
                <w:bCs/>
              </w:rPr>
            </w:pPr>
            <w:r w:rsidRPr="00BC1640">
              <w:rPr>
                <w:szCs w:val="18"/>
              </w:rPr>
              <w:object w:dxaOrig="1440" w:dyaOrig="1440">
                <w:control w:name="CheckBox1221731121" w:shapeid="_x0000_i1121" r:id="rId23"/>
              </w:object>
            </w:r>
            <w:r w:rsidRPr="00D45CF8">
              <w:rPr>
                <w:szCs w:val="18"/>
              </w:rPr>
              <w:t xml:space="preserve"> </w:t>
            </w:r>
            <w:r>
              <w:rPr>
                <w:szCs w:val="18"/>
              </w:rPr>
              <w:t xml:space="preserve"> </w:t>
            </w:r>
            <w:r>
              <w:rPr>
                <w:bCs/>
              </w:rPr>
              <w:t xml:space="preserve">Site confirmed outside of study area</w:t>
            </w:r>
          </w:p>
          <w:p w14:paraId="53A2F18A" w14:textId="0AD3B5D4" w:rsidR="003E0F77" w:rsidRDefault="003E0F77" w:rsidP="009A56C5">
            <w:pPr>
              <w:pStyle w:val="TableBody"/>
              <w:ind w:left="340" w:hanging="340"/>
              <w:rPr>
                <w:bCs/>
              </w:rPr>
            </w:pPr>
            <w:r w:rsidRPr="00BC1640">
              <w:rPr>
                <w:szCs w:val="18"/>
              </w:rPr>
              <w:object w:dxaOrig="1440" w:dyaOrig="1440">
                <w:control w:name="CheckBox122171115" w:shapeid="_x0000_i1123" r:id="rId24"/>
              </w:object>
            </w:r>
            <w:r w:rsidRPr="00D45CF8">
              <w:rPr>
                <w:szCs w:val="18"/>
              </w:rPr>
              <w:t xml:space="preserve"> </w:t>
            </w:r>
            <w:r>
              <w:rPr>
                <w:szCs w:val="18"/>
              </w:rPr>
              <w:t xml:space="preserve"> </w:t>
            </w:r>
            <w:r>
              <w:rPr>
                <w:bCs/>
              </w:rPr>
              <w:t xml:space="preserve">Site confirmed destroyed</w:t>
            </w:r>
          </w:p>
          <w:p w14:paraId="3A4117BB" w14:textId="10F1935E" w:rsidR="00D15F87" w:rsidRPr="00410669" w:rsidRDefault="00D15F87" w:rsidP="00D15F87">
            <w:pPr>
              <w:pStyle w:val="TableBody"/>
              <w:ind w:left="340" w:hanging="340"/>
              <w:rPr>
                <w:bCs/>
                <w:color w:val="FF0000"/>
              </w:rPr>
            </w:pPr>
            <w:r w:rsidRPr="00410669">
              <w:rPr>
                <w:color w:val="FF0000"/>
                <w:szCs w:val="18"/>
              </w:rPr>
              <w:object w:dxaOrig="1440" w:dyaOrig="1440">
                <w:control w:name="CheckBox12217111511" w:shapeid="_x0000_i1125" r:id="rId25"/>
              </w:object>
            </w:r>
            <w:r w:rsidRPr="00410669">
              <w:rPr>
                <w:color w:val="FF0000"/>
                <w:szCs w:val="18"/>
              </w:rPr>
              <w:t xml:space="preserve">  </w:t>
            </w:r>
            <w:r w:rsidRPr="00410669">
              <w:rPr>
                <w:bCs/>
                <w:color w:val="FF0000"/>
              </w:rPr>
              <w:t xml:space="preserve">Site confirmed within study area</w:t>
            </w:r>
          </w:p>
          <w:p w14:paraId="2D193052" w14:textId="19410118" w:rsidR="003E0F77" w:rsidRDefault="003E0F77" w:rsidP="009A56C5">
            <w:pPr>
              <w:pStyle w:val="TableBody"/>
              <w:ind w:left="340" w:hanging="340"/>
              <w:rPr>
                <w:bCs/>
                <w:color w:val="FF0000"/>
              </w:rPr>
            </w:pPr>
            <w:r w:rsidRPr="00BC1640">
              <w:rPr>
                <w:szCs w:val="18"/>
              </w:rPr>
              <w:object w:dxaOrig="1440" w:dyaOrig="1440">
                <w:control w:name="CheckBox1221711121" w:shapeid="_x0000_i1127" r:id="rId26"/>
              </w:object>
            </w:r>
            <w:r w:rsidRPr="00D45CF8">
              <w:rPr>
                <w:szCs w:val="18"/>
              </w:rPr>
              <w:t xml:space="preserve"> </w:t>
            </w:r>
            <w:r>
              <w:rPr>
                <w:szCs w:val="18"/>
              </w:rPr>
              <w:t xml:space="preserve"> </w:t>
            </w:r>
            <w:r w:rsidRPr="001D09AE">
              <w:rPr>
                <w:bCs/>
                <w:color w:val="FF0000"/>
              </w:rPr>
              <w:t xml:space="preserve">Site not </w:t>
            </w:r>
            <w:r>
              <w:rPr>
                <w:bCs/>
                <w:color w:val="FF0000"/>
              </w:rPr>
              <w:t xml:space="preserve">confirmed</w:t>
            </w:r>
            <w:r w:rsidRPr="001D09AE">
              <w:rPr>
                <w:bCs/>
                <w:color w:val="FF0000"/>
              </w:rPr>
              <w:t xml:space="preserve"> </w:t>
            </w:r>
          </w:p>
          <w:p w14:paraId="21158802" w14:textId="77777777" w:rsidR="00D560D4" w:rsidRDefault="00D560D4" w:rsidP="00D560D4">
            <w:pPr>
              <w:pStyle w:val="TableBody"/>
              <w:rPr>
                <w:bCs/>
                <w:color w:val="FF0000"/>
              </w:rPr>
            </w:pPr>
          </w:p>
          <w:p w14:paraId="3A5F96ED" w14:textId="77777777" w:rsidR="003E0F77" w:rsidRPr="009F34D3" w:rsidRDefault="003E0F77" w:rsidP="00410669">
            <w:pPr>
              <w:pStyle w:val="TableBody"/>
              <w:rPr>
                <w:bCs/>
              </w:rPr>
            </w:pPr>
          </w:p>
        </w:tc>
        <w:tc>
          <w:tcPr>
            <w:tcW w:w="3260" w:type="dxa"/>
          </w:tcPr>
          <w:p w14:paraId="002DD379" w14:textId="77777777" w:rsidR="003E0F77" w:rsidRDefault="003E0F77" w:rsidP="009A56C5">
            <w:pPr>
              <w:pStyle w:val="TableBody"/>
              <w:rPr>
                <w:bCs/>
              </w:rPr>
            </w:pPr>
            <w:r>
              <w:t xml:space="preserve">List and describe the site cards. </w:t>
            </w:r>
            <w:r w:rsidRPr="00461F57">
              <w:rPr>
                <w:bCs/>
              </w:rPr>
              <w:t xml:space="preserve">P</w:t>
            </w:r>
            <w:r>
              <w:rPr>
                <w:bCs/>
              </w:rPr>
              <w:t xml:space="preserve">rovide details and attach photos of any site visit.</w:t>
            </w:r>
          </w:p>
          <w:p w14:paraId="79168678" w14:textId="77777777" w:rsidR="003E0F77" w:rsidRDefault="003E0F77" w:rsidP="009A56C5">
            <w:pPr>
              <w:pStyle w:val="TableBody"/>
              <w:rPr>
                <w:bCs/>
              </w:rPr>
            </w:pPr>
          </w:p>
          <w:p w14:paraId="7031AEAA" w14:textId="77777777" w:rsidR="003E0F77" w:rsidRDefault="003E0F77" w:rsidP="009A56C5">
            <w:pPr>
              <w:pStyle w:val="TableBody"/>
              <w:rPr>
                <w:bCs/>
              </w:rPr>
            </w:pPr>
            <w:r>
              <w:rPr>
                <w:bCs/>
              </w:rPr>
              <w:t xml:space="preserve">If not available, explain why not, </w:t>
            </w:r>
            <w:r>
              <w:t xml:space="preserve">including attempts to clarify status with OEH or a </w:t>
            </w:r>
            <w:r w:rsidRPr="00F730E9">
              <w:t xml:space="preserve">qualified</w:t>
            </w:r>
            <w:r>
              <w:t xml:space="preserve"> archaeologist</w:t>
            </w:r>
            <w:r>
              <w:rPr>
                <w:bCs/>
              </w:rPr>
              <w:t xml:space="preserve">.</w:t>
            </w:r>
          </w:p>
          <w:p w14:paraId="3D06AEC3" w14:textId="77777777" w:rsidR="003E0F77" w:rsidRPr="00D45CF8" w:rsidRDefault="003E0F77" w:rsidP="009A56C5">
            <w:pPr>
              <w:pStyle w:val="TableBody"/>
              <w:rPr>
                <w:b/>
                <w:bCs/>
              </w:rPr>
            </w:pPr>
          </w:p>
        </w:tc>
        <w:tc>
          <w:tcPr>
            <w:tcW w:w="4394" w:type="dxa"/>
          </w:tcPr>
          <w:p w14:paraId="446B442F" w14:textId="2E0CB3AD" w:rsidR="003E0F77" w:rsidRDefault="003E0F77" w:rsidP="009A56C5">
            <w:pPr>
              <w:pStyle w:val="TableBody"/>
              <w:rPr>
                <w:rFonts w:eastAsia="Cambria"/>
              </w:rPr>
            </w:pPr>
            <w:r>
              <w:rPr>
                <w:rFonts w:eastAsia="Cambria"/>
              </w:rPr>
              <w:t xml:space="preserve">[DELETE ONCE COMPLETED **Please ensure copies of all site cards and associated reports are saved in </w:t>
            </w:r>
            <w:hyperlink w:history="on" r:id="rId27">
              <w:r w:rsidRPr="00663660">
                <w:rPr>
                  <w:rStyle w:val="Hyperlink"/>
                  <w:rFonts w:eastAsia="Cambria"/>
                </w:rPr>
                <w:t xml:space="preserve">ESU database</w:t>
              </w:r>
            </w:hyperlink>
            <w:r>
              <w:rPr>
                <w:rFonts w:eastAsia="Cambria"/>
              </w:rPr>
              <w:t xml:space="preserve"> **]</w:t>
            </w:r>
            <w:r w:rsidR="00CE44E2">
              <w:rPr>
                <w:rFonts w:eastAsia="Cambria"/>
              </w:rPr>
              <w:br w:type="page" w:clear="none"/>
            </w:r>
          </w:p>
          <w:p w14:paraId="622394A4" w14:textId="77777777" w:rsidR="003E0F77" w:rsidRDefault="003E0F77" w:rsidP="009A56C5">
            <w:pPr>
              <w:pStyle w:val="TableBody"/>
              <w:rPr>
                <w:rFonts w:eastAsia="Cambria"/>
              </w:rPr>
            </w:pPr>
          </w:p>
        </w:tc>
      </w:tr>
      <w:tr w:rsidR="00EC5D46" w:rsidRPr="00883208" w:rsidTr="00A9478E">
        <w:tc>
          <w:tcPr>
            <w:tcW w:w="4480" w:type="dxa"/>
          </w:tcPr>
          <w:p w14:paraId="20398400" w14:textId="77777777" w:rsidR="00EC5D46" w:rsidRDefault="00EC5D46" w:rsidP="00EC5D46">
            <w:pPr>
              <w:pStyle w:val="TableBody"/>
            </w:pPr>
            <w:r>
              <w:t xml:space="preserve">3. Obtain and review any relevant assessment(s) by a qualified archaeologist.</w:t>
            </w:r>
          </w:p>
          <w:p w14:paraId="108349A7" w14:textId="77777777" w:rsidR="005D2D92" w:rsidRPr="005D2D92" w:rsidRDefault="005D2D92" w:rsidP="005D2D92"/>
          <w:p w14:paraId="07C04F08" w14:textId="20553FD3" w:rsidR="005D2D92" w:rsidRPr="005D2D92" w:rsidRDefault="005D2D92" w:rsidP="005D2D92"/>
        </w:tc>
        <w:tc>
          <w:tcPr>
            <w:tcW w:w="3544" w:type="dxa"/>
          </w:tcPr>
          <w:p w14:paraId="6F6971E3" w14:textId="0506F174" w:rsidR="00EC5D46" w:rsidRDefault="00EC5D46" w:rsidP="00EC5D46">
            <w:pPr>
              <w:pStyle w:val="TableBody"/>
              <w:ind w:left="340" w:hanging="340"/>
              <w:rPr>
                <w:bCs/>
              </w:rPr>
            </w:pPr>
            <w:r w:rsidRPr="001D09AE">
              <w:rPr>
                <w:szCs w:val="18"/>
              </w:rPr>
              <w:object w:dxaOrig="1440" w:dyaOrig="1440">
                <w:control w:name="CheckBox122164212" w:shapeid="_x0000_i1129" r:id="rId28"/>
              </w:object>
            </w:r>
            <w:r w:rsidRPr="001D09AE">
              <w:rPr>
                <w:szCs w:val="18"/>
              </w:rPr>
              <w:t xml:space="preserve">  </w:t>
            </w:r>
            <w:r>
              <w:rPr>
                <w:szCs w:val="18"/>
              </w:rPr>
              <w:t xml:space="preserve">No relevant </w:t>
            </w:r>
            <w:r w:rsidRPr="001D09AE">
              <w:rPr>
                <w:bCs/>
              </w:rPr>
              <w:t xml:space="preserve">assessment</w:t>
            </w:r>
          </w:p>
          <w:p w14:paraId="3B42FFFC" w14:textId="354B9ABA" w:rsidR="00EC5D46" w:rsidRPr="00215A8B" w:rsidRDefault="00EC5D46" w:rsidP="00EC5D46">
            <w:pPr>
              <w:pStyle w:val="TableBody"/>
              <w:ind w:left="340" w:hanging="340"/>
              <w:rPr>
                <w:bCs/>
                <w:color w:val="FF0000"/>
              </w:rPr>
            </w:pPr>
            <w:r w:rsidRPr="002263DC">
              <w:rPr>
                <w:color w:val="FF0000"/>
                <w:szCs w:val="18"/>
              </w:rPr>
              <w:object w:dxaOrig="1440" w:dyaOrig="1440">
                <w:control w:name="CheckBox1221642121" w:shapeid="_x0000_i1131" r:id="rId29"/>
              </w:object>
            </w:r>
            <w:r w:rsidRPr="00215A8B">
              <w:rPr>
                <w:color w:val="FF0000"/>
                <w:szCs w:val="18"/>
              </w:rPr>
              <w:t xml:space="preserve">  A</w:t>
            </w:r>
            <w:r w:rsidRPr="00215A8B">
              <w:rPr>
                <w:bCs/>
                <w:color w:val="FF0000"/>
              </w:rPr>
              <w:t xml:space="preserve">ssessment adequately covers scope of works</w:t>
            </w:r>
          </w:p>
          <w:p w14:paraId="14633D64" w14:textId="5FCD9E16" w:rsidR="00EC5D46" w:rsidRPr="00215A8B" w:rsidRDefault="00EC5D46" w:rsidP="00EC5D46">
            <w:pPr>
              <w:pStyle w:val="TableBody"/>
              <w:ind w:left="340" w:hanging="340"/>
              <w:rPr>
                <w:bCs/>
                <w:color w:val="FF0000"/>
              </w:rPr>
            </w:pPr>
            <w:r w:rsidRPr="002263DC">
              <w:rPr>
                <w:color w:val="FF0000"/>
                <w:szCs w:val="18"/>
              </w:rPr>
              <w:object w:dxaOrig="1440" w:dyaOrig="1440">
                <w:control w:name="CheckBox12216421211" w:shapeid="_x0000_i1133" r:id="rId30"/>
              </w:object>
            </w:r>
            <w:r w:rsidRPr="00215A8B">
              <w:rPr>
                <w:color w:val="FF0000"/>
                <w:szCs w:val="18"/>
              </w:rPr>
              <w:t xml:space="preserve">  A</w:t>
            </w:r>
            <w:r w:rsidRPr="00215A8B">
              <w:rPr>
                <w:bCs/>
                <w:color w:val="FF0000"/>
              </w:rPr>
              <w:t xml:space="preserve">ssessment partially covers scope of works</w:t>
            </w:r>
          </w:p>
          <w:p w14:paraId="77A4A165" w14:textId="77777777" w:rsidR="00EC5D46" w:rsidRPr="001D09AE" w:rsidRDefault="00EC5D46" w:rsidP="00EC5D46">
            <w:pPr>
              <w:pStyle w:val="TableBody"/>
              <w:ind w:left="340" w:hanging="340"/>
              <w:rPr>
                <w:szCs w:val="18"/>
              </w:rPr>
            </w:pPr>
          </w:p>
        </w:tc>
        <w:tc>
          <w:tcPr>
            <w:tcW w:w="3260" w:type="dxa"/>
          </w:tcPr>
          <w:p w14:paraId="5C27A5FA" w14:textId="50A53C9D" w:rsidR="00EC5D46" w:rsidRDefault="00C00CA8" w:rsidP="00EC5D46">
            <w:pPr>
              <w:pStyle w:val="TableBody"/>
              <w:rPr>
                <w:bCs/>
              </w:rPr>
            </w:pPr>
            <w:r>
              <w:rPr>
                <w:bCs/>
              </w:rPr>
              <w:t xml:space="preserve">Describe</w:t>
            </w:r>
            <w:r w:rsidR="00EC5D46">
              <w:rPr>
                <w:bCs/>
              </w:rPr>
              <w:t xml:space="preserve"> the previous assessments available for the proposal or within the assessment area. </w:t>
            </w:r>
          </w:p>
          <w:p w14:paraId="01D0A871" w14:textId="77777777" w:rsidR="00EC5D46" w:rsidRPr="00A84E01" w:rsidRDefault="00EC5D46" w:rsidP="00EC5D46">
            <w:pPr>
              <w:pStyle w:val="TableBody"/>
              <w:rPr>
                <w:bCs/>
              </w:rPr>
            </w:pPr>
          </w:p>
        </w:tc>
        <w:tc>
          <w:tcPr>
            <w:tcW w:w="4394" w:type="dxa"/>
          </w:tcPr>
          <w:p w14:paraId="3CDA9732" w14:textId="77777777" w:rsidR="00EC5D46" w:rsidRDefault="00EC5D46" w:rsidP="00EC5D46">
            <w:pPr>
              <w:pStyle w:val="TableBody"/>
              <w:rPr>
                <w:rFonts w:eastAsia="Cambria"/>
              </w:rPr>
            </w:pPr>
          </w:p>
        </w:tc>
      </w:tr>
      <w:tr w:rsidR="00EC5D46" w:rsidRPr="00883208" w:rsidTr="00A9478E">
        <w:tc>
          <w:tcPr>
            <w:tcW w:w="4480" w:type="dxa"/>
          </w:tcPr>
          <w:p w14:paraId="24A61174" w14:textId="307DE21A" w:rsidR="00EC5D46" w:rsidRPr="00EC5D46" w:rsidRDefault="00EC5D46" w:rsidP="00EC5D46">
            <w:pPr>
              <w:pStyle w:val="TableBody"/>
            </w:pPr>
            <w:r w:rsidRPr="00EC5D46">
              <w:lastRenderedPageBreak/>
              <w:t xml:space="preserve">4. Obtain and review any existing </w:t>
            </w:r>
            <w:hyperlink w:history="on" r:id="rId31">
              <w:r w:rsidRPr="00EC5D46">
                <w:rPr>
                  <w:rStyle w:val="Hyperlink"/>
                  <w:u w:val="single"/>
                </w:rPr>
                <w:t xml:space="preserve">AHIP(s)</w:t>
              </w:r>
            </w:hyperlink>
            <w:r w:rsidRPr="00EC5D46">
              <w:t xml:space="preserve">.</w:t>
            </w:r>
          </w:p>
        </w:tc>
        <w:tc>
          <w:tcPr>
            <w:tcW w:w="3544" w:type="dxa"/>
          </w:tcPr>
          <w:p w14:paraId="11F8543A" w14:textId="547E78AA" w:rsidR="00EC5D46" w:rsidRPr="00EC5D46" w:rsidRDefault="00EC5D46" w:rsidP="00EC5D46">
            <w:pPr>
              <w:pStyle w:val="TableBody"/>
              <w:ind w:left="340" w:hanging="340"/>
              <w:rPr>
                <w:bCs/>
              </w:rPr>
            </w:pPr>
            <w:r w:rsidRPr="00EC5D46">
              <w:rPr>
                <w:szCs w:val="18"/>
              </w:rPr>
              <w:object w:dxaOrig="1440" w:dyaOrig="1440">
                <w:control w:name="CheckBox1221642" w:shapeid="_x0000_i1135" r:id="rId32"/>
              </w:object>
            </w:r>
            <w:r w:rsidRPr="00EC5D46">
              <w:rPr>
                <w:szCs w:val="18"/>
              </w:rPr>
              <w:t xml:space="preserve">  </w:t>
            </w:r>
            <w:r>
              <w:rPr>
                <w:bCs/>
              </w:rPr>
              <w:t xml:space="preserve">No AHIP</w:t>
            </w:r>
          </w:p>
          <w:p w14:paraId="7EC3FAAD" w14:textId="3F1DDFF0" w:rsidR="00EC5D46" w:rsidRPr="00EC5D46" w:rsidRDefault="00EC5D46" w:rsidP="00EC5D46">
            <w:pPr>
              <w:pStyle w:val="TableBody"/>
              <w:ind w:left="340" w:hanging="340"/>
              <w:rPr>
                <w:bCs/>
              </w:rPr>
            </w:pPr>
            <w:r w:rsidRPr="00EC5D46">
              <w:rPr>
                <w:szCs w:val="18"/>
              </w:rPr>
              <w:object w:dxaOrig="1440" w:dyaOrig="1440">
                <w:control w:name="CheckBox12216421" w:shapeid="_x0000_i1137" r:id="rId33"/>
              </w:object>
            </w:r>
            <w:r w:rsidRPr="00EC5D46">
              <w:rPr>
                <w:szCs w:val="18"/>
              </w:rPr>
              <w:t xml:space="preserve">  </w:t>
            </w:r>
            <w:r w:rsidRPr="00EC5D46">
              <w:rPr>
                <w:bCs/>
              </w:rPr>
              <w:t xml:space="preserve">AHIP </w:t>
            </w:r>
            <w:r>
              <w:rPr>
                <w:bCs/>
              </w:rPr>
              <w:t xml:space="preserve">expired – constraints absent</w:t>
            </w:r>
          </w:p>
          <w:p w14:paraId="2335D210" w14:textId="02180544" w:rsidR="00EC5D46" w:rsidRPr="00215A8B" w:rsidRDefault="00EC5D46" w:rsidP="00EC5D46">
            <w:pPr>
              <w:pStyle w:val="TableBody"/>
              <w:ind w:left="340" w:hanging="340"/>
              <w:rPr>
                <w:bCs/>
                <w:color w:val="FF0000"/>
              </w:rPr>
            </w:pPr>
            <w:r w:rsidRPr="002263DC">
              <w:rPr>
                <w:color w:val="FF0000"/>
                <w:szCs w:val="18"/>
              </w:rPr>
              <w:object w:dxaOrig="1440" w:dyaOrig="1440">
                <w:control w:name="CheckBox122164211" w:shapeid="_x0000_i1139" r:id="rId34"/>
              </w:object>
            </w:r>
            <w:r w:rsidRPr="00215A8B">
              <w:rPr>
                <w:color w:val="FF0000"/>
                <w:szCs w:val="18"/>
              </w:rPr>
              <w:t xml:space="preserve">  </w:t>
            </w:r>
            <w:r w:rsidRPr="00215A8B">
              <w:rPr>
                <w:bCs/>
                <w:color w:val="FF0000"/>
              </w:rPr>
              <w:t xml:space="preserve">AHIP expired – constraints </w:t>
            </w:r>
            <w:r w:rsidR="002263DC">
              <w:rPr>
                <w:bCs/>
                <w:color w:val="FF0000"/>
              </w:rPr>
              <w:t xml:space="preserve">possible</w:t>
            </w:r>
          </w:p>
          <w:p w14:paraId="3F74B53C" w14:textId="279C9483" w:rsidR="00EC5D46" w:rsidRDefault="00EC5D46" w:rsidP="00EC5D46">
            <w:pPr>
              <w:pStyle w:val="TableBody"/>
              <w:ind w:left="340" w:hanging="340"/>
              <w:rPr>
                <w:bCs/>
                <w:color w:val="FF0000"/>
              </w:rPr>
            </w:pPr>
            <w:r w:rsidRPr="00EC5D46">
              <w:rPr>
                <w:szCs w:val="18"/>
              </w:rPr>
              <w:object w:dxaOrig="1440" w:dyaOrig="1440">
                <w:control w:name="CheckBox1221733" w:shapeid="_x0000_i1141" r:id="rId35"/>
              </w:object>
            </w:r>
            <w:r w:rsidRPr="00EC5D46">
              <w:rPr>
                <w:szCs w:val="18"/>
              </w:rPr>
              <w:t xml:space="preserve"> </w:t>
            </w:r>
            <w:r w:rsidRPr="00215A8B">
              <w:rPr>
                <w:bCs/>
                <w:color w:val="FF0000"/>
              </w:rPr>
              <w:t xml:space="preserve">AHIP</w:t>
            </w:r>
            <w:r>
              <w:rPr>
                <w:bCs/>
                <w:color w:val="FF0000"/>
              </w:rPr>
              <w:t xml:space="preserve"> valid</w:t>
            </w:r>
          </w:p>
          <w:p w14:paraId="2822AF99" w14:textId="77777777" w:rsidR="00EC5D46" w:rsidRDefault="00EC5D46" w:rsidP="00EC5D46">
            <w:pPr>
              <w:pStyle w:val="TableBody"/>
              <w:ind w:left="340" w:hanging="340"/>
              <w:rPr>
                <w:bCs/>
                <w:color w:val="FF0000"/>
              </w:rPr>
            </w:pPr>
          </w:p>
          <w:p w14:paraId="3735F768" w14:textId="77777777" w:rsidR="00EC5D46" w:rsidRPr="00EC5D46" w:rsidRDefault="00EC5D46" w:rsidP="00EC5D46">
            <w:pPr>
              <w:pStyle w:val="TableBody"/>
              <w:ind w:left="340" w:hanging="340"/>
              <w:rPr>
                <w:szCs w:val="18"/>
              </w:rPr>
            </w:pPr>
          </w:p>
        </w:tc>
        <w:tc>
          <w:tcPr>
            <w:tcW w:w="3260" w:type="dxa"/>
          </w:tcPr>
          <w:p w14:paraId="5696F26D" w14:textId="5D6DD60A" w:rsidR="00150323" w:rsidRDefault="00150323" w:rsidP="00EC5D46">
            <w:pPr>
              <w:pStyle w:val="TableBody"/>
              <w:rPr>
                <w:bCs/>
              </w:rPr>
            </w:pPr>
            <w:r>
              <w:rPr>
                <w:bCs/>
              </w:rPr>
              <w:t xml:space="preserve">Check </w:t>
            </w:r>
            <w:proofErr w:type="spellStart"/>
            <w:r>
              <w:rPr>
                <w:bCs/>
              </w:rPr>
              <w:t xml:space="preserve">WebGIS</w:t>
            </w:r>
            <w:proofErr w:type="spellEnd"/>
            <w:r>
              <w:rPr>
                <w:bCs/>
              </w:rPr>
              <w:t xml:space="preserve"> EL Report for current and expired AHIPs. </w:t>
            </w:r>
          </w:p>
          <w:p w14:paraId="1B25F758" w14:textId="77777777" w:rsidR="00150323" w:rsidRDefault="00150323" w:rsidP="00EC5D46">
            <w:pPr>
              <w:pStyle w:val="TableBody"/>
              <w:rPr>
                <w:bCs/>
              </w:rPr>
            </w:pPr>
          </w:p>
          <w:p w14:paraId="4208CB9A" w14:textId="50AA9F60" w:rsidR="00EC5D46" w:rsidRPr="00D8118E" w:rsidRDefault="00EC5D46" w:rsidP="00EC5D46">
            <w:pPr>
              <w:pStyle w:val="TableBody"/>
              <w:rPr>
                <w:bCs/>
              </w:rPr>
            </w:pPr>
            <w:r w:rsidRPr="00A70CDE">
              <w:rPr>
                <w:bCs/>
              </w:rPr>
              <w:t xml:space="preserve">If expired – provide details about </w:t>
            </w:r>
            <w:r w:rsidR="00150323">
              <w:rPr>
                <w:bCs/>
              </w:rPr>
              <w:t xml:space="preserve">the </w:t>
            </w:r>
            <w:r w:rsidRPr="00A70CDE">
              <w:rPr>
                <w:bCs/>
              </w:rPr>
              <w:t xml:space="preserve">potential </w:t>
            </w:r>
            <w:r w:rsidR="00150323">
              <w:rPr>
                <w:bCs/>
              </w:rPr>
              <w:t xml:space="preserve">constraints</w:t>
            </w:r>
            <w:r w:rsidR="00184EF5">
              <w:rPr>
                <w:bCs/>
              </w:rPr>
              <w:t xml:space="preserve"> concerning</w:t>
            </w:r>
            <w:r w:rsidRPr="00A70CDE">
              <w:rPr>
                <w:bCs/>
              </w:rPr>
              <w:t xml:space="preserve"> </w:t>
            </w:r>
            <w:r w:rsidR="00150323">
              <w:rPr>
                <w:bCs/>
              </w:rPr>
              <w:t xml:space="preserve">the </w:t>
            </w:r>
            <w:r w:rsidRPr="00A70CDE">
              <w:rPr>
                <w:bCs/>
              </w:rPr>
              <w:t xml:space="preserve">propos</w:t>
            </w:r>
            <w:r w:rsidR="00150323">
              <w:rPr>
                <w:bCs/>
              </w:rPr>
              <w:t xml:space="preserve">al</w:t>
            </w:r>
            <w:r w:rsidR="00184EF5">
              <w:rPr>
                <w:bCs/>
              </w:rPr>
              <w:t xml:space="preserve">.</w:t>
            </w:r>
          </w:p>
          <w:p w14:paraId="6677AAE9" w14:textId="2FC35AC4" w:rsidR="00EC5D46" w:rsidRPr="00D8118E" w:rsidRDefault="00EC5D46" w:rsidP="00EC5D46">
            <w:pPr>
              <w:pStyle w:val="TableBody"/>
              <w:rPr>
                <w:rFonts w:eastAsia="Cambria"/>
                <w:color w:val="0065A6" w:themeColor="accent2"/>
              </w:rPr>
            </w:pPr>
            <w:r w:rsidRPr="00A70CDE">
              <w:rPr>
                <w:bCs/>
              </w:rPr>
              <w:t xml:space="preserve">If valid </w:t>
            </w:r>
            <w:r w:rsidR="0063129E">
              <w:rPr>
                <w:bCs/>
              </w:rPr>
              <w:t xml:space="preserve">–</w:t>
            </w:r>
            <w:r w:rsidRPr="00A70CDE">
              <w:rPr>
                <w:bCs/>
              </w:rPr>
              <w:t xml:space="preserve"> </w:t>
            </w:r>
            <w:r w:rsidR="0063129E">
              <w:rPr>
                <w:bCs/>
              </w:rPr>
              <w:t xml:space="preserve">provide details to </w:t>
            </w:r>
            <w:r w:rsidRPr="00A70CDE">
              <w:rPr>
                <w:rFonts w:eastAsia="Cambria"/>
              </w:rPr>
              <w:t xml:space="preserve">confirm </w:t>
            </w:r>
            <w:r w:rsidR="00150323">
              <w:rPr>
                <w:rFonts w:eastAsia="Cambria"/>
              </w:rPr>
              <w:t xml:space="preserve">the proposal</w:t>
            </w:r>
            <w:r w:rsidRPr="00A70CDE">
              <w:rPr>
                <w:rFonts w:eastAsia="Cambria"/>
              </w:rPr>
              <w:t xml:space="preserve"> is within AHIP area and any other relevant information from AHIP to determine </w:t>
            </w:r>
            <w:r w:rsidR="00150323">
              <w:rPr>
                <w:rFonts w:eastAsia="Cambria"/>
              </w:rPr>
              <w:t xml:space="preserve">project</w:t>
            </w:r>
            <w:r w:rsidRPr="00A70CDE">
              <w:rPr>
                <w:rFonts w:eastAsia="Cambria"/>
              </w:rPr>
              <w:t xml:space="preserve"> risk (such as </w:t>
            </w:r>
            <w:r w:rsidR="00184EF5">
              <w:rPr>
                <w:rFonts w:eastAsia="Cambria"/>
              </w:rPr>
              <w:t xml:space="preserve">AHIP holder, consultation, </w:t>
            </w:r>
            <w:r w:rsidRPr="00A70CDE">
              <w:rPr>
                <w:rFonts w:eastAsia="Cambria"/>
              </w:rPr>
              <w:t xml:space="preserve">expiry date, </w:t>
            </w:r>
            <w:r w:rsidR="00184EF5">
              <w:rPr>
                <w:rFonts w:eastAsia="Cambria"/>
              </w:rPr>
              <w:t xml:space="preserve">excavation methodology, monitoring, </w:t>
            </w:r>
            <w:r w:rsidRPr="00A70CDE">
              <w:rPr>
                <w:rFonts w:eastAsia="Cambria"/>
              </w:rPr>
              <w:t xml:space="preserve">conservation areas, </w:t>
            </w:r>
            <w:r w:rsidR="00184EF5">
              <w:rPr>
                <w:rFonts w:eastAsia="Cambria"/>
              </w:rPr>
              <w:t xml:space="preserve">and </w:t>
            </w:r>
            <w:r w:rsidRPr="00A70CDE">
              <w:rPr>
                <w:rFonts w:eastAsia="Cambria"/>
              </w:rPr>
              <w:t xml:space="preserve">background)</w:t>
            </w:r>
            <w:r w:rsidR="00C00CA8">
              <w:rPr>
                <w:rFonts w:eastAsia="Cambria"/>
              </w:rPr>
              <w:t xml:space="preserve">.</w:t>
            </w:r>
          </w:p>
          <w:p w14:paraId="50CCF714" w14:textId="1D727963" w:rsidR="00EC5D46" w:rsidRPr="00EC5D46" w:rsidRDefault="00EC5D46" w:rsidP="00EC5D46">
            <w:pPr>
              <w:pStyle w:val="TableBody"/>
              <w:rPr>
                <w:bCs/>
              </w:rPr>
            </w:pPr>
            <w:r w:rsidRPr="00EC5D46">
              <w:rPr>
                <w:bCs/>
              </w:rPr>
              <w:t xml:space="preserve"> </w:t>
            </w:r>
          </w:p>
        </w:tc>
        <w:tc>
          <w:tcPr>
            <w:tcW w:w="4394" w:type="dxa"/>
          </w:tcPr>
          <w:p w14:paraId="62FB2782" w14:textId="0BE04AA1" w:rsidR="00EC5D46" w:rsidRPr="00EC5D46" w:rsidRDefault="00EC5D46" w:rsidP="00EC5D46">
            <w:pPr>
              <w:pStyle w:val="TableBody"/>
              <w:rPr>
                <w:rFonts w:eastAsia="Cambria"/>
              </w:rPr>
            </w:pPr>
            <w:r w:rsidRPr="00EC5D46">
              <w:rPr>
                <w:rFonts w:eastAsia="Cambria"/>
              </w:rPr>
              <w:t xml:space="preserve">[DELETE ONCE COMPLETED **Please ensure copies of all AHIPs are saved in </w:t>
            </w:r>
            <w:hyperlink w:history="on" r:id="rId36">
              <w:r w:rsidRPr="00EC5D46">
                <w:rPr>
                  <w:rStyle w:val="Hyperlink"/>
                  <w:rFonts w:eastAsia="Cambria"/>
                </w:rPr>
                <w:t xml:space="preserve">ESU database</w:t>
              </w:r>
            </w:hyperlink>
            <w:r w:rsidRPr="00EC5D46">
              <w:rPr>
                <w:rFonts w:eastAsia="Cambria"/>
              </w:rPr>
              <w:t xml:space="preserve"> **]</w:t>
            </w:r>
          </w:p>
          <w:p w14:paraId="3C065906" w14:textId="77777777" w:rsidR="00EC5D46" w:rsidRPr="00EC5D46" w:rsidRDefault="00EC5D46" w:rsidP="00EC5D46">
            <w:pPr>
              <w:pStyle w:val="TableBody"/>
              <w:rPr>
                <w:rFonts w:eastAsia="Cambria"/>
              </w:rPr>
            </w:pPr>
          </w:p>
          <w:p w14:paraId="772FEF7C" w14:textId="77777777" w:rsidR="00EC5D46" w:rsidRDefault="00EC5D46" w:rsidP="00EC5D46">
            <w:pPr>
              <w:pStyle w:val="TableBody"/>
              <w:rPr>
                <w:rFonts w:eastAsia="Cambria"/>
              </w:rPr>
            </w:pPr>
          </w:p>
          <w:p w14:paraId="622F8CAF" w14:textId="28F66922" w:rsidR="00EC5D46" w:rsidRPr="00883208" w:rsidRDefault="00EC5D46" w:rsidP="00EC5D46">
            <w:pPr>
              <w:pStyle w:val="TableBody"/>
              <w:rPr>
                <w:rFonts w:eastAsia="Cambria"/>
              </w:rPr>
            </w:pPr>
          </w:p>
        </w:tc>
      </w:tr>
      <w:tr w:rsidR="00EC5D46" w:rsidRPr="00883208" w:rsidTr="00B41A13">
        <w:tc>
          <w:tcPr>
            <w:tcW w:w="4480" w:type="dxa"/>
          </w:tcPr>
          <w:p w14:paraId="7B325B40" w14:textId="4BA787E2" w:rsidR="00EC5D46" w:rsidRDefault="0082273E" w:rsidP="00EC5D46">
            <w:pPr>
              <w:pStyle w:val="TableBody"/>
            </w:pPr>
            <w:r>
              <w:t xml:space="preserve">5</w:t>
            </w:r>
            <w:r w:rsidR="00EC5D46">
              <w:t xml:space="preserve">. Determine if you are working within an Aboriginal Place</w:t>
            </w:r>
            <w:r w:rsidR="00C00CA8">
              <w:t xml:space="preserve">.</w:t>
            </w:r>
          </w:p>
          <w:p w14:paraId="55E3AEB2" w14:textId="77777777" w:rsidR="00EC5D46" w:rsidRDefault="00EC5D46" w:rsidP="00EC5D46">
            <w:pPr>
              <w:pStyle w:val="TableBody"/>
              <w:rPr>
                <w:bCs/>
              </w:rPr>
            </w:pPr>
          </w:p>
          <w:p w14:paraId="1AB1B3AA" w14:textId="77777777" w:rsidR="00EC5D46" w:rsidRPr="00D45CF8" w:rsidRDefault="00EC5D46" w:rsidP="00EC5D46">
            <w:pPr>
              <w:pStyle w:val="TableBody"/>
            </w:pPr>
          </w:p>
        </w:tc>
        <w:tc>
          <w:tcPr>
            <w:tcW w:w="3544" w:type="dxa"/>
          </w:tcPr>
          <w:p w14:paraId="2E4641CC" w14:textId="54CB0EBD" w:rsidR="00EC5D46" w:rsidRDefault="00EC5D46" w:rsidP="00EC5D46">
            <w:pPr>
              <w:pStyle w:val="TableBody"/>
              <w:ind w:left="340" w:hanging="340"/>
              <w:rPr>
                <w:bCs/>
              </w:rPr>
            </w:pPr>
            <w:r w:rsidRPr="00BC1640">
              <w:rPr>
                <w:szCs w:val="18"/>
              </w:rPr>
              <w:object w:dxaOrig="1440" w:dyaOrig="1440">
                <w:control w:name="CheckBox122171113" w:shapeid="_x0000_i1143" r:id="rId37"/>
              </w:object>
            </w:r>
            <w:r w:rsidRPr="00D45CF8">
              <w:rPr>
                <w:szCs w:val="18"/>
              </w:rPr>
              <w:t xml:space="preserve"> </w:t>
            </w:r>
            <w:r>
              <w:rPr>
                <w:szCs w:val="18"/>
              </w:rPr>
              <w:t xml:space="preserve"> </w:t>
            </w:r>
            <w:r>
              <w:rPr>
                <w:bCs/>
              </w:rPr>
              <w:t xml:space="preserve">Works confirmed not within an Aboriginal Place</w:t>
            </w:r>
          </w:p>
          <w:p w14:paraId="5856FC0F" w14:textId="56BDF091" w:rsidR="00EC5D46" w:rsidRDefault="00EC5D46" w:rsidP="00EC5D46">
            <w:pPr>
              <w:pStyle w:val="TableBody"/>
              <w:ind w:left="340" w:hanging="340"/>
              <w:rPr>
                <w:bCs/>
              </w:rPr>
            </w:pPr>
            <w:r w:rsidRPr="00BC1640">
              <w:rPr>
                <w:szCs w:val="18"/>
              </w:rPr>
              <w:object w:dxaOrig="1440" w:dyaOrig="1440">
                <w:control w:name="CheckBox122171114" w:shapeid="_x0000_i1145" r:id="rId38"/>
              </w:object>
            </w:r>
            <w:r w:rsidRPr="00D45CF8">
              <w:rPr>
                <w:szCs w:val="18"/>
              </w:rPr>
              <w:t xml:space="preserve"> </w:t>
            </w:r>
            <w:r>
              <w:rPr>
                <w:szCs w:val="18"/>
              </w:rPr>
              <w:t xml:space="preserve"> </w:t>
            </w:r>
            <w:r w:rsidRPr="00B41A13">
              <w:rPr>
                <w:bCs/>
                <w:color w:val="FF0000"/>
              </w:rPr>
              <w:t xml:space="preserve">Works confirmed within an Aboriginal Place</w:t>
            </w:r>
          </w:p>
          <w:p w14:paraId="1C10BA32" w14:textId="77777777" w:rsidR="00EC5D46" w:rsidRPr="00BC1640" w:rsidRDefault="00EC5D46" w:rsidP="00EC5D46">
            <w:pPr>
              <w:pStyle w:val="TableBody"/>
              <w:rPr>
                <w:szCs w:val="18"/>
              </w:rPr>
            </w:pPr>
          </w:p>
        </w:tc>
        <w:tc>
          <w:tcPr>
            <w:tcW w:w="3260" w:type="dxa"/>
          </w:tcPr>
          <w:p w14:paraId="48C3D579" w14:textId="77777777" w:rsidR="00EC5D46" w:rsidRDefault="00EC5D46" w:rsidP="00EC5D46">
            <w:pPr>
              <w:pStyle w:val="TableBody"/>
              <w:rPr>
                <w:bCs/>
              </w:rPr>
            </w:pPr>
            <w:r>
              <w:rPr>
                <w:bCs/>
              </w:rPr>
              <w:t xml:space="preserve">Check </w:t>
            </w:r>
            <w:proofErr w:type="spellStart"/>
            <w:r>
              <w:rPr>
                <w:bCs/>
              </w:rPr>
              <w:t xml:space="preserve">WebGIS</w:t>
            </w:r>
            <w:proofErr w:type="spellEnd"/>
            <w:r>
              <w:rPr>
                <w:bCs/>
              </w:rPr>
              <w:t xml:space="preserve"> EL Report.</w:t>
            </w:r>
          </w:p>
          <w:p w14:paraId="1BE15D79" w14:textId="0A0A388E" w:rsidR="00EC5D46" w:rsidRDefault="00EC5D46" w:rsidP="00EC5D46">
            <w:pPr>
              <w:pStyle w:val="TableBody"/>
              <w:rPr>
                <w:bCs/>
              </w:rPr>
            </w:pPr>
            <w:r>
              <w:rPr>
                <w:bCs/>
              </w:rPr>
              <w:t xml:space="preserve">NB there is no buffer on Aboriginal Places on the </w:t>
            </w:r>
            <w:proofErr w:type="spellStart"/>
            <w:r>
              <w:rPr>
                <w:bCs/>
              </w:rPr>
              <w:t xml:space="preserve">WebGIS</w:t>
            </w:r>
            <w:proofErr w:type="spellEnd"/>
            <w:r>
              <w:rPr>
                <w:bCs/>
              </w:rPr>
              <w:t xml:space="preserve"> EL</w:t>
            </w:r>
            <w:r w:rsidR="00C00CA8">
              <w:rPr>
                <w:bCs/>
              </w:rPr>
              <w:t xml:space="preserve">.</w:t>
            </w:r>
          </w:p>
          <w:p w14:paraId="2FCBAE9E" w14:textId="77777777" w:rsidR="00EC5D46" w:rsidRDefault="00EC5D46" w:rsidP="00EC5D46">
            <w:pPr>
              <w:pStyle w:val="TableBody"/>
            </w:pPr>
          </w:p>
          <w:p w14:paraId="33F6BE10" w14:textId="77777777" w:rsidR="00EC5D46" w:rsidRPr="00B41A13" w:rsidRDefault="00EC5D46" w:rsidP="00EC5D46">
            <w:pPr>
              <w:pStyle w:val="TableBody"/>
              <w:rPr>
                <w:bCs/>
              </w:rPr>
            </w:pPr>
          </w:p>
        </w:tc>
        <w:tc>
          <w:tcPr>
            <w:tcW w:w="4394" w:type="dxa"/>
          </w:tcPr>
          <w:p w14:paraId="1BE63D69" w14:textId="77777777" w:rsidR="00EC5D46" w:rsidRDefault="00EC5D46" w:rsidP="00EC5D46">
            <w:pPr>
              <w:pStyle w:val="TableBody"/>
              <w:rPr>
                <w:rFonts w:eastAsia="Cambria"/>
              </w:rPr>
            </w:pPr>
          </w:p>
        </w:tc>
      </w:tr>
      <w:tr w:rsidR="00EC5D46" w:rsidRPr="00DD76C0" w:rsidTr="00A9478E">
        <w:trPr>
          <w:trHeight w:val="1223"/>
        </w:trPr>
        <w:tc>
          <w:tcPr>
            <w:tcW w:w="4480" w:type="dxa"/>
          </w:tcPr>
          <w:p w14:paraId="17650806" w14:textId="36A75ED2" w:rsidR="00EC5D46" w:rsidRDefault="0082273E" w:rsidP="00EC5D46">
            <w:pPr>
              <w:pStyle w:val="TableBody"/>
              <w:rPr>
                <w:bCs/>
              </w:rPr>
            </w:pPr>
            <w:r>
              <w:rPr>
                <w:bCs/>
              </w:rPr>
              <w:t xml:space="preserve">6</w:t>
            </w:r>
            <w:r w:rsidR="00EC5D46">
              <w:rPr>
                <w:bCs/>
              </w:rPr>
              <w:t xml:space="preserve">. Review undisturbed areas and trees (Natural landscape features and rock outcrops) for evidence of aboriginal objects or culturally modified trees</w:t>
            </w:r>
            <w:r w:rsidR="00C00CA8">
              <w:rPr>
                <w:bCs/>
              </w:rPr>
              <w:t xml:space="preserve">.</w:t>
            </w:r>
          </w:p>
          <w:p w14:paraId="19F199A3" w14:textId="77777777" w:rsidR="00EC5D46" w:rsidRDefault="00EC5D46" w:rsidP="00EC5D46">
            <w:pPr>
              <w:pStyle w:val="TableBody"/>
              <w:rPr>
                <w:bCs/>
              </w:rPr>
            </w:pPr>
          </w:p>
          <w:p w14:paraId="649FB251" w14:textId="77777777" w:rsidR="00EC5D46" w:rsidRDefault="00EC5D46" w:rsidP="00EC5D46">
            <w:pPr>
              <w:pStyle w:val="TableBody"/>
            </w:pPr>
            <w:r>
              <w:t xml:space="preserve">A site visit is required </w:t>
            </w:r>
            <w:proofErr w:type="gramStart"/>
            <w:r>
              <w:t xml:space="preserve">unless;</w:t>
            </w:r>
            <w:proofErr w:type="gramEnd"/>
          </w:p>
          <w:p w14:paraId="5D88BECA" w14:textId="77777777" w:rsidR="00EC5D46" w:rsidRDefault="00EC5D46" w:rsidP="00EC5D46">
            <w:pPr>
              <w:pStyle w:val="TableBody"/>
              <w:numPr>
                <w:ilvl w:val="0"/>
                <w:numId w:val="49"/>
              </w:numPr>
            </w:pPr>
            <w:r>
              <w:rPr>
                <w:bCs/>
              </w:rPr>
              <w:t xml:space="preserve">Wholly within disturbed areas</w:t>
            </w:r>
          </w:p>
          <w:p w14:paraId="620C44C4" w14:textId="77777777" w:rsidR="00EC5D46" w:rsidRPr="00BA2FB4" w:rsidRDefault="00EC5D46" w:rsidP="00EC5D46">
            <w:pPr>
              <w:pStyle w:val="TableBody"/>
              <w:numPr>
                <w:ilvl w:val="0"/>
                <w:numId w:val="49"/>
              </w:numPr>
              <w:rPr>
                <w:bCs/>
              </w:rPr>
            </w:pPr>
            <w:r>
              <w:t xml:space="preserve">M-ES Approval given</w:t>
            </w:r>
          </w:p>
          <w:p w14:paraId="0BB6F6F0" w14:textId="77777777" w:rsidR="00EC5D46" w:rsidRPr="00B41A13" w:rsidRDefault="00EC5D46" w:rsidP="00EC5D46">
            <w:pPr>
              <w:pStyle w:val="TableBody"/>
              <w:numPr>
                <w:ilvl w:val="0"/>
                <w:numId w:val="49"/>
              </w:numPr>
              <w:rPr>
                <w:bCs/>
              </w:rPr>
            </w:pPr>
            <w:r w:rsidRPr="00B41A13">
              <w:t xml:space="preserve">Site inspection done by qualified archaeologist</w:t>
            </w:r>
          </w:p>
          <w:p w14:paraId="052BFF9A" w14:textId="77777777" w:rsidR="00EC5D46" w:rsidRDefault="00EC5D46" w:rsidP="00EC5D46">
            <w:pPr>
              <w:pStyle w:val="TableBody"/>
              <w:rPr>
                <w:bCs/>
              </w:rPr>
            </w:pPr>
          </w:p>
        </w:tc>
        <w:tc>
          <w:tcPr>
            <w:tcW w:w="3544" w:type="dxa"/>
          </w:tcPr>
          <w:p w14:paraId="03F96315" w14:textId="26967986" w:rsidR="00EC5D46" w:rsidRDefault="00EC5D46" w:rsidP="00EC5D46">
            <w:pPr>
              <w:pStyle w:val="TableBody"/>
              <w:rPr>
                <w:bCs/>
              </w:rPr>
            </w:pPr>
            <w:r w:rsidRPr="00730D1E">
              <w:rPr>
                <w:szCs w:val="18"/>
              </w:rPr>
              <w:object w:dxaOrig="1440" w:dyaOrig="1440">
                <w:control w:name="CheckBox12218111" w:shapeid="_x0000_i1147" r:id="rId39"/>
              </w:object>
            </w:r>
            <w:r>
              <w:rPr>
                <w:szCs w:val="18"/>
              </w:rPr>
              <w:t xml:space="preserve">  </w:t>
            </w:r>
            <w:r w:rsidR="00482EB1" w:rsidRPr="00482EB1">
              <w:rPr>
                <w:bCs/>
              </w:rPr>
              <w:t xml:space="preserve">Worksite not within undisturbed areas</w:t>
            </w:r>
          </w:p>
          <w:p w14:paraId="115ACF95" w14:textId="1DD9D14A" w:rsidR="00EC5D46" w:rsidRDefault="00EC5D46" w:rsidP="00EC5D46">
            <w:pPr>
              <w:pStyle w:val="TableBody"/>
              <w:rPr>
                <w:bCs/>
              </w:rPr>
            </w:pPr>
            <w:r w:rsidRPr="00730D1E">
              <w:rPr>
                <w:szCs w:val="18"/>
              </w:rPr>
              <w:object w:dxaOrig="1440" w:dyaOrig="1440">
                <w:control w:name="CheckBox12219111" w:shapeid="_x0000_i1149" r:id="rId40"/>
              </w:object>
            </w:r>
            <w:r>
              <w:rPr>
                <w:szCs w:val="18"/>
              </w:rPr>
              <w:t xml:space="preserve">  </w:t>
            </w:r>
            <w:r w:rsidRPr="00CA37E2">
              <w:rPr>
                <w:bCs/>
              </w:rPr>
              <w:t xml:space="preserve">No</w:t>
            </w:r>
            <w:r>
              <w:rPr>
                <w:bCs/>
              </w:rPr>
              <w:t xml:space="preserve"> evidence of Aboriginal objects or culturally modified trees </w:t>
            </w:r>
          </w:p>
          <w:p w14:paraId="63DA4E62" w14:textId="32162EAC" w:rsidR="00EC5D46" w:rsidRPr="00CA37E2" w:rsidRDefault="00EC5D46" w:rsidP="00EC5D46">
            <w:pPr>
              <w:pStyle w:val="TableBody"/>
              <w:ind w:left="340" w:hanging="340"/>
              <w:rPr>
                <w:bCs/>
              </w:rPr>
            </w:pPr>
            <w:r w:rsidRPr="00BC1640">
              <w:rPr>
                <w:szCs w:val="18"/>
              </w:rPr>
              <w:object w:dxaOrig="1440" w:dyaOrig="1440">
                <w:control w:name="CheckBox122171111" w:shapeid="_x0000_i1151" r:id="rId41"/>
              </w:object>
            </w:r>
            <w:r w:rsidRPr="00D45CF8">
              <w:rPr>
                <w:szCs w:val="18"/>
              </w:rPr>
              <w:t xml:space="preserve"> </w:t>
            </w:r>
            <w:r w:rsidRPr="00482EB1">
              <w:rPr>
                <w:color w:val="FF0000"/>
                <w:szCs w:val="18"/>
              </w:rPr>
              <w:t xml:space="preserve"> </w:t>
            </w:r>
            <w:r w:rsidR="00482EB1" w:rsidRPr="00482EB1">
              <w:rPr>
                <w:bCs/>
                <w:color w:val="FF0000"/>
              </w:rPr>
              <w:t xml:space="preserve">Evidence of Aboriginal objects or cultural modified trees</w:t>
            </w:r>
          </w:p>
        </w:tc>
        <w:tc>
          <w:tcPr>
            <w:tcW w:w="3260" w:type="dxa"/>
          </w:tcPr>
          <w:p w14:paraId="48FDFBD7" w14:textId="77777777" w:rsidR="00EC5D46" w:rsidRDefault="00EC5D46" w:rsidP="00EC5D46">
            <w:pPr>
              <w:pStyle w:val="TableBody"/>
              <w:rPr>
                <w:bCs/>
              </w:rPr>
            </w:pPr>
            <w:r w:rsidRPr="00B41A13">
              <w:rPr>
                <w:bCs/>
              </w:rPr>
              <w:t xml:space="preserve">P</w:t>
            </w:r>
            <w:r>
              <w:rPr>
                <w:bCs/>
              </w:rPr>
              <w:t xml:space="preserve">rovide details and attach photos of any site visit.</w:t>
            </w:r>
          </w:p>
          <w:p w14:paraId="52B332B5" w14:textId="77777777" w:rsidR="00EC5D46" w:rsidRPr="00C36B17" w:rsidRDefault="00EC5D46" w:rsidP="00482EB1">
            <w:pPr>
              <w:pStyle w:val="TableBody"/>
              <w:rPr>
                <w:bCs/>
              </w:rPr>
            </w:pPr>
          </w:p>
        </w:tc>
        <w:tc>
          <w:tcPr>
            <w:tcW w:w="4394" w:type="dxa"/>
          </w:tcPr>
          <w:p w14:paraId="3FAD2E28" w14:textId="77777777" w:rsidR="00EC5D46" w:rsidRPr="00DD76C0" w:rsidRDefault="00EC5D46" w:rsidP="00EC5D46">
            <w:pPr>
              <w:pStyle w:val="TableBody"/>
              <w:rPr>
                <w:bCs/>
              </w:rPr>
            </w:pPr>
          </w:p>
        </w:tc>
      </w:tr>
    </w:tbl>
    <w:p w14:paraId="6B3D09CC" w14:textId="77777777" w:rsidR="00790D0D" w:rsidRDefault="00790D0D" w:rsidP="00ED65BC">
      <w:pPr>
        <w:pStyle w:val="TableBody"/>
      </w:pPr>
    </w:p>
    <w:p w14:paraId="1FADDA50" w14:textId="77777777" w:rsidR="00013E71" w:rsidRPr="00790D0D" w:rsidRDefault="00790D0D" w:rsidP="00ED65BC">
      <w:pPr>
        <w:pStyle w:val="TableBody"/>
        <w:rPr>
          <w:b/>
        </w:rPr>
      </w:pPr>
      <w:r w:rsidRPr="00790D0D">
        <w:rPr>
          <w:b/>
        </w:rPr>
        <w:lastRenderedPageBreak/>
        <w:t xml:space="preserve">If you have ticked any </w:t>
      </w:r>
      <w:r w:rsidRPr="00790D0D">
        <w:rPr>
          <w:b/>
          <w:color w:val="FF0000"/>
        </w:rPr>
        <w:t xml:space="preserve">red </w:t>
      </w:r>
      <w:r w:rsidRPr="00790D0D">
        <w:rPr>
          <w:b/>
        </w:rPr>
        <w:t xml:space="preserve">triggers, proceed to STEP 2, otherwise proceed to authorisation. </w:t>
      </w:r>
    </w:p>
    <w:p w14:paraId="6B9CE4A2" w14:textId="77777777" w:rsidR="00C87866" w:rsidRDefault="00C87866" w:rsidP="00A8463D">
      <w:pPr>
        <w:pStyle w:val="BodyText"/>
        <w:spacing w:before="60"/>
        <w:rPr>
          <w:lang w:eastAsia="en-AU"/>
        </w:rPr>
      </w:pPr>
    </w:p>
    <w:tbl>
      <w:tblPr>
        <w:tblStyle w:val="TableFormat"/>
        <w:tblW w:w="15678" w:type="dxa"/>
        <w:tblLayout w:type="fixed"/>
        <w:tblLook w:val="04A0"/>
      </w:tblPr>
      <w:tblGrid>
        <w:gridCol w:w="4905"/>
        <w:gridCol w:w="1701"/>
        <w:gridCol w:w="4678"/>
        <w:gridCol w:w="4394"/>
      </w:tblGrid>
      <w:tr w:rsidR="00EC3170" w:rsidRPr="00883208" w:rsidTr="00B41A13">
        <w:trPr>
          <w:cnfStyle w:val="100000000000"/>
        </w:trPr>
        <w:tc>
          <w:tcPr>
            <w:tcW w:w="4905" w:type="dxa"/>
          </w:tcPr>
          <w:p w14:paraId="7CFC162E" w14:textId="77777777" w:rsidR="007F10E1" w:rsidRDefault="0076252E" w:rsidP="00790D0D">
            <w:pPr>
              <w:pStyle w:val="TableHead"/>
            </w:pPr>
            <w:r>
              <w:t xml:space="preserve">STEP </w:t>
            </w:r>
            <w:r w:rsidR="00790D0D">
              <w:t xml:space="preserve">2 – Assess potential impacts</w:t>
            </w:r>
          </w:p>
        </w:tc>
        <w:tc>
          <w:tcPr>
            <w:tcW w:w="1701" w:type="dxa"/>
          </w:tcPr>
          <w:p w14:paraId="6DEBE250" w14:textId="77777777" w:rsidR="00EC3170" w:rsidRPr="00883208" w:rsidRDefault="006F7924" w:rsidP="006F7924">
            <w:pPr>
              <w:pStyle w:val="TableHead"/>
            </w:pPr>
            <w:r>
              <w:t xml:space="preserve">Response</w:t>
            </w:r>
          </w:p>
        </w:tc>
        <w:tc>
          <w:tcPr>
            <w:tcW w:w="4678" w:type="dxa"/>
          </w:tcPr>
          <w:p w14:paraId="0D55FDCB" w14:textId="77777777" w:rsidR="00EC3170" w:rsidRPr="00883208" w:rsidRDefault="006F7924" w:rsidP="006F7924">
            <w:pPr>
              <w:pStyle w:val="TableHead"/>
            </w:pPr>
            <w:r>
              <w:t xml:space="preserve">Requirement</w:t>
            </w:r>
          </w:p>
        </w:tc>
        <w:tc>
          <w:tcPr>
            <w:tcW w:w="4394" w:type="dxa"/>
          </w:tcPr>
          <w:p w14:paraId="36F6096C" w14:textId="77777777" w:rsidR="00EC3170" w:rsidRPr="00883208" w:rsidRDefault="00EC3170" w:rsidP="006F7924">
            <w:pPr>
              <w:pStyle w:val="TableHead"/>
            </w:pPr>
            <w:r w:rsidRPr="00883208">
              <w:t xml:space="preserve">Comment</w:t>
            </w:r>
          </w:p>
        </w:tc>
      </w:tr>
      <w:tr w:rsidR="00570C26" w:rsidRPr="00883208" w:rsidTr="00B41A13">
        <w:tc>
          <w:tcPr>
            <w:tcW w:w="4905" w:type="dxa"/>
          </w:tcPr>
          <w:p w14:paraId="4500B4E1" w14:textId="77777777" w:rsidR="00570C26" w:rsidRDefault="001F4A93" w:rsidP="00570C26">
            <w:pPr>
              <w:pStyle w:val="TableBody"/>
            </w:pPr>
            <w:r>
              <w:t xml:space="preserve">1</w:t>
            </w:r>
            <w:r w:rsidR="00570C26">
              <w:t xml:space="preserve">. Will an ‘Aboriginal place’ be impacted?</w:t>
            </w:r>
          </w:p>
          <w:p w14:paraId="4727EFF5" w14:textId="77777777" w:rsidR="00DF4781" w:rsidRDefault="002F5D01">
            <w:pPr>
              <w:pStyle w:val="TableBody"/>
            </w:pPr>
            <w:r>
              <w:t xml:space="preserve">(The d</w:t>
            </w:r>
            <w:r w:rsidR="00570C26">
              <w:t xml:space="preserve">ue diligence defence does not apply to ‘</w:t>
            </w:r>
            <w:proofErr w:type="gramStart"/>
            <w:r w:rsidR="00570C26">
              <w:t xml:space="preserve">places’</w:t>
            </w:r>
            <w:proofErr w:type="gramEnd"/>
            <w:r>
              <w:t xml:space="preserve">.</w:t>
            </w:r>
            <w:r w:rsidR="00570C26">
              <w:t xml:space="preserve">)</w:t>
            </w:r>
          </w:p>
        </w:tc>
        <w:tc>
          <w:tcPr>
            <w:tcW w:w="1701" w:type="dxa"/>
          </w:tcPr>
          <w:p w14:paraId="622D6A23" w14:textId="0F2949E1" w:rsidR="00570C26" w:rsidRDefault="00CB10D4" w:rsidP="00570C26">
            <w:pPr>
              <w:pStyle w:val="TableBody"/>
              <w:rPr>
                <w:bCs/>
              </w:rPr>
            </w:pPr>
            <w:r w:rsidRPr="00730D1E">
              <w:rPr>
                <w:szCs w:val="18"/>
              </w:rPr>
              <w:object w:dxaOrig="1440" w:dyaOrig="1440">
                <w:control w:name="CheckBox122181" w:shapeid="_x0000_i1153" r:id="rId42"/>
              </w:object>
            </w:r>
            <w:r w:rsidR="00570C26">
              <w:rPr>
                <w:szCs w:val="18"/>
              </w:rPr>
              <w:t xml:space="preserve"> </w:t>
            </w:r>
            <w:r w:rsidR="00E92135">
              <w:rPr>
                <w:szCs w:val="18"/>
              </w:rPr>
              <w:t xml:space="preserve"> </w:t>
            </w:r>
            <w:r w:rsidR="00410669">
              <w:rPr>
                <w:bCs/>
              </w:rPr>
              <w:t xml:space="preserve">No</w:t>
            </w:r>
            <w:r w:rsidR="00570C26">
              <w:rPr>
                <w:bCs/>
              </w:rPr>
              <w:t xml:space="preserve"> </w:t>
            </w:r>
          </w:p>
          <w:p w14:paraId="034D9C48" w14:textId="69BD2BE0" w:rsidR="00570C26" w:rsidRDefault="00CB10D4" w:rsidP="00570C26">
            <w:pPr>
              <w:pStyle w:val="TableBody"/>
              <w:rPr>
                <w:szCs w:val="18"/>
              </w:rPr>
            </w:pPr>
            <w:r w:rsidRPr="00730D1E">
              <w:rPr>
                <w:szCs w:val="18"/>
              </w:rPr>
              <w:object w:dxaOrig="1440" w:dyaOrig="1440">
                <w:control w:name="CheckBox122191" w:shapeid="_x0000_i1155" r:id="rId43"/>
              </w:object>
            </w:r>
            <w:r w:rsidR="00570C26">
              <w:rPr>
                <w:szCs w:val="18"/>
              </w:rPr>
              <w:t xml:space="preserve"> </w:t>
            </w:r>
            <w:r w:rsidR="00E92135">
              <w:rPr>
                <w:szCs w:val="18"/>
              </w:rPr>
              <w:t xml:space="preserve"> </w:t>
            </w:r>
            <w:r w:rsidR="00410669">
              <w:rPr>
                <w:bCs/>
              </w:rPr>
              <w:t xml:space="preserve">Yes</w:t>
            </w:r>
          </w:p>
        </w:tc>
        <w:tc>
          <w:tcPr>
            <w:tcW w:w="4678" w:type="dxa"/>
          </w:tcPr>
          <w:p w14:paraId="53712848" w14:textId="77777777" w:rsidR="00570C26" w:rsidRDefault="00570C26" w:rsidP="0050599D">
            <w:pPr>
              <w:pStyle w:val="TableBody"/>
            </w:pPr>
            <w:r w:rsidRPr="00E14F88">
              <w:rPr>
                <w:b/>
                <w:bCs/>
              </w:rPr>
              <w:t xml:space="preserve">If </w:t>
            </w:r>
            <w:proofErr w:type="gramStart"/>
            <w:r w:rsidRPr="00E14F88">
              <w:rPr>
                <w:b/>
                <w:bCs/>
              </w:rPr>
              <w:t xml:space="preserve">Yes</w:t>
            </w:r>
            <w:proofErr w:type="gramEnd"/>
            <w:r>
              <w:rPr>
                <w:bCs/>
              </w:rPr>
              <w:t xml:space="preserve">, obtain advice from </w:t>
            </w:r>
            <w:r w:rsidRPr="00CA37E2">
              <w:t xml:space="preserve">a qualified archaeologist</w:t>
            </w:r>
            <w:r w:rsidR="00BB797B">
              <w:t xml:space="preserve">.</w:t>
            </w:r>
          </w:p>
          <w:p w14:paraId="37233FDB" w14:textId="77777777" w:rsidR="00BB797B" w:rsidRDefault="00BB797B" w:rsidP="0050599D">
            <w:pPr>
              <w:pStyle w:val="TableBody"/>
              <w:rPr>
                <w:bCs/>
              </w:rPr>
            </w:pPr>
          </w:p>
        </w:tc>
        <w:tc>
          <w:tcPr>
            <w:tcW w:w="4394" w:type="dxa"/>
          </w:tcPr>
          <w:p w14:paraId="5E557C0A" w14:textId="77777777" w:rsidR="00570C26" w:rsidRPr="00883208" w:rsidRDefault="00570C26" w:rsidP="005E4618">
            <w:pPr>
              <w:pStyle w:val="TableBody"/>
              <w:rPr>
                <w:rFonts w:eastAsia="Cambria"/>
              </w:rPr>
            </w:pPr>
          </w:p>
        </w:tc>
      </w:tr>
      <w:tr w:rsidR="005D1CE5" w:rsidRPr="00883208" w:rsidTr="00B41A13">
        <w:tc>
          <w:tcPr>
            <w:tcW w:w="4905" w:type="dxa"/>
          </w:tcPr>
          <w:p w14:paraId="43D951BF" w14:textId="77777777" w:rsidR="005D1CE5" w:rsidRPr="00EC5D46" w:rsidRDefault="0048253E" w:rsidP="008C7ED4">
            <w:pPr>
              <w:pStyle w:val="TableBody"/>
              <w:rPr>
                <w:bCs/>
              </w:rPr>
            </w:pPr>
            <w:r w:rsidRPr="00EC5D46">
              <w:rPr>
                <w:bCs/>
              </w:rPr>
              <w:t xml:space="preserve">2</w:t>
            </w:r>
            <w:r w:rsidR="005D1CE5" w:rsidRPr="00EC5D46">
              <w:rPr>
                <w:bCs/>
              </w:rPr>
              <w:t xml:space="preserve">. Can harm be avoided to Aboriginal heritage? </w:t>
            </w:r>
          </w:p>
          <w:p w14:paraId="0321F1EB" w14:textId="77777777" w:rsidR="00B337DF" w:rsidRPr="00EC5D46" w:rsidRDefault="00B337DF" w:rsidP="00B337DF">
            <w:pPr>
              <w:pStyle w:val="TableBody"/>
            </w:pPr>
            <w:r w:rsidRPr="00EC5D46">
              <w:t xml:space="preserve">Ensure ancillary activities such as </w:t>
            </w:r>
            <w:r w:rsidR="00545DAE" w:rsidRPr="00EC5D46">
              <w:t xml:space="preserve">impacts to native</w:t>
            </w:r>
            <w:r w:rsidR="00436755" w:rsidRPr="00EC5D46">
              <w:t xml:space="preserve"> </w:t>
            </w:r>
            <w:r w:rsidR="00545DAE" w:rsidRPr="00EC5D46">
              <w:t xml:space="preserve">trees</w:t>
            </w:r>
            <w:r w:rsidR="004C7E05" w:rsidRPr="00EC5D46">
              <w:t xml:space="preserve">, </w:t>
            </w:r>
            <w:r w:rsidRPr="00EC5D46">
              <w:t xml:space="preserve">site</w:t>
            </w:r>
            <w:r w:rsidR="004C7E05" w:rsidRPr="00EC5D46">
              <w:t xml:space="preserve"> compounds, parking and</w:t>
            </w:r>
            <w:r w:rsidRPr="00EC5D46">
              <w:t xml:space="preserve"> access are considered. </w:t>
            </w:r>
          </w:p>
          <w:p w14:paraId="484A7C91" w14:textId="77777777" w:rsidR="00B337DF" w:rsidRPr="00EC5D46" w:rsidRDefault="00B337DF" w:rsidP="00B337DF">
            <w:pPr>
              <w:pStyle w:val="TableBody"/>
              <w:rPr>
                <w:bCs/>
              </w:rPr>
            </w:pPr>
          </w:p>
          <w:p w14:paraId="6C99A95B" w14:textId="0637FA1E" w:rsidR="005D1CE5" w:rsidRPr="00EC5D46" w:rsidRDefault="005D1CE5" w:rsidP="00B337DF">
            <w:pPr>
              <w:pStyle w:val="TableBody"/>
              <w:rPr>
                <w:bCs/>
              </w:rPr>
            </w:pPr>
            <w:r w:rsidRPr="00EC5D46">
              <w:rPr>
                <w:bCs/>
              </w:rPr>
              <w:t xml:space="preserve">(The Environmental Services due diligence Assessor may need to meet the SER Assessor / Project Manager / Site supervisor on site to discuss the scope of the activities.)</w:t>
            </w:r>
          </w:p>
          <w:p w14:paraId="5E03015E" w14:textId="77777777" w:rsidR="005D1CE5" w:rsidRPr="00EC5D46" w:rsidRDefault="005D1CE5" w:rsidP="00B41A13">
            <w:pPr>
              <w:pStyle w:val="TableBody"/>
              <w:rPr>
                <w:bCs/>
              </w:rPr>
            </w:pPr>
          </w:p>
        </w:tc>
        <w:tc>
          <w:tcPr>
            <w:tcW w:w="1701" w:type="dxa"/>
          </w:tcPr>
          <w:p w14:paraId="34584FFC" w14:textId="1A6F3885" w:rsidR="005D1CE5" w:rsidRPr="00EC5D46" w:rsidRDefault="005D1CE5" w:rsidP="005E4618">
            <w:pPr>
              <w:pStyle w:val="TableBody"/>
              <w:rPr>
                <w:bCs/>
              </w:rPr>
            </w:pPr>
            <w:r w:rsidRPr="00EC5D46">
              <w:rPr>
                <w:szCs w:val="18"/>
              </w:rPr>
              <w:object w:dxaOrig="1440" w:dyaOrig="1440">
                <w:control w:name="CheckBox1221172" w:shapeid="_x0000_i1157" r:id="rId44"/>
              </w:object>
            </w:r>
            <w:r w:rsidRPr="00EC5D46">
              <w:rPr>
                <w:szCs w:val="18"/>
              </w:rPr>
              <w:t xml:space="preserve"> </w:t>
            </w:r>
            <w:r w:rsidRPr="00EC5D46">
              <w:rPr>
                <w:bCs/>
              </w:rPr>
              <w:t xml:space="preserve"> </w:t>
            </w:r>
            <w:r w:rsidR="00410669">
              <w:rPr>
                <w:bCs/>
              </w:rPr>
              <w:t xml:space="preserve">No</w:t>
            </w:r>
            <w:r w:rsidRPr="00EC5D46">
              <w:rPr>
                <w:bCs/>
              </w:rPr>
              <w:t xml:space="preserve"> </w:t>
            </w:r>
          </w:p>
          <w:p w14:paraId="3B015269" w14:textId="2485CE0B" w:rsidR="005D1CE5" w:rsidRPr="00EC5D46" w:rsidRDefault="005D1CE5" w:rsidP="005E4618">
            <w:pPr>
              <w:pStyle w:val="TableBody"/>
              <w:rPr>
                <w:bCs/>
              </w:rPr>
            </w:pPr>
            <w:r w:rsidRPr="00EC5D46">
              <w:rPr>
                <w:szCs w:val="18"/>
              </w:rPr>
              <w:object w:dxaOrig="1440" w:dyaOrig="1440">
                <w:control w:name="CheckBox1221173" w:shapeid="_x0000_i1159" r:id="rId45"/>
              </w:object>
            </w:r>
            <w:r w:rsidRPr="00EC5D46">
              <w:rPr>
                <w:szCs w:val="18"/>
              </w:rPr>
              <w:t xml:space="preserve"> </w:t>
            </w:r>
            <w:r w:rsidR="00E92135" w:rsidRPr="00EC5D46">
              <w:rPr>
                <w:szCs w:val="18"/>
              </w:rPr>
              <w:t xml:space="preserve"> </w:t>
            </w:r>
            <w:r w:rsidR="00410669">
              <w:rPr>
                <w:bCs/>
              </w:rPr>
              <w:t xml:space="preserve">Yes</w:t>
            </w:r>
            <w:r w:rsidRPr="00EC5D46">
              <w:rPr>
                <w:bCs/>
              </w:rPr>
              <w:t xml:space="preserve"> </w:t>
            </w:r>
          </w:p>
          <w:p w14:paraId="3CC35425" w14:textId="77777777" w:rsidR="005D1CE5" w:rsidRPr="00EC5D46" w:rsidRDefault="005D1CE5" w:rsidP="005E4618">
            <w:pPr>
              <w:pStyle w:val="TableBody"/>
              <w:rPr>
                <w:bCs/>
              </w:rPr>
            </w:pPr>
          </w:p>
        </w:tc>
        <w:tc>
          <w:tcPr>
            <w:tcW w:w="4678" w:type="dxa"/>
          </w:tcPr>
          <w:p w14:paraId="02BA9DE8" w14:textId="77777777" w:rsidR="00482EB1" w:rsidRDefault="00482EB1" w:rsidP="005E4618">
            <w:pPr>
              <w:pStyle w:val="TableBody"/>
            </w:pPr>
            <w:r w:rsidRPr="00EC5D46">
              <w:rPr>
                <w:b/>
                <w:bCs/>
              </w:rPr>
              <w:t xml:space="preserve">If No</w:t>
            </w:r>
            <w:r w:rsidRPr="00EC5D46">
              <w:rPr>
                <w:bCs/>
              </w:rPr>
              <w:t xml:space="preserve">, comply with the existing AHIP, vary the</w:t>
            </w:r>
            <w:r w:rsidRPr="00215A8B">
              <w:rPr>
                <w:bCs/>
              </w:rPr>
              <w:t xml:space="preserve"> existing</w:t>
            </w:r>
            <w:r w:rsidRPr="00EC5D46">
              <w:rPr>
                <w:bCs/>
              </w:rPr>
              <w:t xml:space="preserve"> </w:t>
            </w:r>
            <w:r>
              <w:rPr>
                <w:bCs/>
              </w:rPr>
              <w:t xml:space="preserve">AHIP</w:t>
            </w:r>
            <w:r w:rsidRPr="00EC5D46">
              <w:rPr>
                <w:bCs/>
              </w:rPr>
              <w:t xml:space="preserve">, </w:t>
            </w:r>
            <w:r>
              <w:rPr>
                <w:bCs/>
              </w:rPr>
              <w:t xml:space="preserve">or </w:t>
            </w:r>
            <w:r w:rsidRPr="00EC5D46">
              <w:rPr>
                <w:bCs/>
              </w:rPr>
              <w:t xml:space="preserve">obtain a new AHIP or archaeologist advice</w:t>
            </w:r>
            <w:r w:rsidRPr="00EC5D46">
              <w:t xml:space="preserve">.</w:t>
            </w:r>
          </w:p>
          <w:p w14:paraId="199A4550" w14:textId="77777777" w:rsidR="00482EB1" w:rsidRDefault="00482EB1" w:rsidP="005E4618">
            <w:pPr>
              <w:pStyle w:val="TableBody"/>
            </w:pPr>
          </w:p>
          <w:p w14:paraId="2C7FECA7" w14:textId="1E56CB1B" w:rsidR="005D1CE5" w:rsidRPr="00EC5D46" w:rsidRDefault="005D1CE5" w:rsidP="005E4618">
            <w:pPr>
              <w:pStyle w:val="TableBody"/>
              <w:rPr>
                <w:bCs/>
              </w:rPr>
            </w:pPr>
            <w:r w:rsidRPr="00EC5D46">
              <w:rPr>
                <w:b/>
                <w:bCs/>
              </w:rPr>
              <w:t xml:space="preserve">If </w:t>
            </w:r>
            <w:proofErr w:type="gramStart"/>
            <w:r w:rsidRPr="00EC5D46">
              <w:rPr>
                <w:b/>
                <w:bCs/>
              </w:rPr>
              <w:t xml:space="preserve">Yes</w:t>
            </w:r>
            <w:proofErr w:type="gramEnd"/>
            <w:r w:rsidRPr="00EC5D46">
              <w:rPr>
                <w:bCs/>
              </w:rPr>
              <w:t xml:space="preserve">, provide reasons for your decision and ensure there are appropriate warning/controls regarding the presence of potential/known Aboriginal objects in this due diligence assessment and any other associated planning documentation. </w:t>
            </w:r>
          </w:p>
          <w:p w14:paraId="42A69B02" w14:textId="3732B8E8" w:rsidR="005D1CE5" w:rsidRPr="00C36B17" w:rsidRDefault="005D1CE5" w:rsidP="00B41A13">
            <w:pPr>
              <w:pStyle w:val="TableBody"/>
              <w:rPr>
                <w:bCs/>
              </w:rPr>
            </w:pPr>
          </w:p>
        </w:tc>
        <w:tc>
          <w:tcPr>
            <w:tcW w:w="4394" w:type="dxa"/>
          </w:tcPr>
          <w:p w14:paraId="0C957B7D" w14:textId="77777777" w:rsidR="005D1CE5" w:rsidRPr="00883208" w:rsidRDefault="005D1CE5" w:rsidP="005E4618">
            <w:pPr>
              <w:pStyle w:val="TableBody"/>
              <w:rPr>
                <w:rFonts w:eastAsia="Cambria"/>
                <w:szCs w:val="18"/>
              </w:rPr>
            </w:pPr>
          </w:p>
        </w:tc>
      </w:tr>
      <w:tr w:rsidR="00553B71" w:rsidRPr="00883208" w:rsidTr="00A70CDE">
        <w:tc>
          <w:tcPr>
            <w:tcW w:w="4905" w:type="dxa"/>
          </w:tcPr>
          <w:p w14:paraId="46E97AAB" w14:textId="5CDA525E" w:rsidR="00553B71" w:rsidRDefault="00553B71" w:rsidP="00A70CDE">
            <w:pPr>
              <w:pStyle w:val="TableBody"/>
              <w:rPr>
                <w:bCs/>
              </w:rPr>
            </w:pPr>
            <w:r>
              <w:rPr>
                <w:bCs/>
              </w:rPr>
              <w:t xml:space="preserve">3. Is an AHIP required</w:t>
            </w:r>
            <w:r w:rsidR="00CB35B2">
              <w:rPr>
                <w:bCs/>
              </w:rPr>
              <w:t xml:space="preserve"> or applicable</w:t>
            </w:r>
            <w:r>
              <w:rPr>
                <w:bCs/>
              </w:rPr>
              <w:t xml:space="preserve">?</w:t>
            </w:r>
          </w:p>
          <w:p w14:paraId="42D204A5" w14:textId="77777777" w:rsidR="00184EF5" w:rsidRDefault="00184EF5" w:rsidP="00A70CDE">
            <w:pPr>
              <w:pStyle w:val="TableBody"/>
              <w:rPr>
                <w:bCs/>
              </w:rPr>
            </w:pPr>
          </w:p>
          <w:p w14:paraId="38564090" w14:textId="4433D5B3" w:rsidR="00184EF5" w:rsidRDefault="00184EF5" w:rsidP="00184EF5">
            <w:pPr>
              <w:pStyle w:val="TableBody"/>
            </w:pPr>
            <w:r>
              <w:t xml:space="preserve">If a</w:t>
            </w:r>
            <w:r w:rsidR="009C06C5">
              <w:t xml:space="preserve"> </w:t>
            </w:r>
            <w:r>
              <w:t xml:space="preserve">n</w:t>
            </w:r>
            <w:r w:rsidR="009C06C5">
              <w:t xml:space="preserve">ew</w:t>
            </w:r>
            <w:r>
              <w:t xml:space="preserve"> AHIP is required, </w:t>
            </w:r>
            <w:r w:rsidR="00491299">
              <w:t xml:space="preserve">refer to </w:t>
            </w:r>
            <w:hyperlink w:history="on" r:id="rId46">
              <w:r w:rsidR="00491299" w:rsidRPr="00491299">
                <w:rPr>
                  <w:rStyle w:val="Hyperlink"/>
                </w:rPr>
                <w:t xml:space="preserve">EGN400</w:t>
              </w:r>
            </w:hyperlink>
            <w:r>
              <w:t xml:space="preserve"> for timeframes and additional information </w:t>
            </w:r>
            <w:r w:rsidR="00491299">
              <w:t xml:space="preserve">about</w:t>
            </w:r>
            <w:r>
              <w:t xml:space="preserve"> planning requirements</w:t>
            </w:r>
            <w:r w:rsidR="00491299">
              <w:t xml:space="preserve">. Regulatory requirements and application</w:t>
            </w:r>
            <w:r w:rsidR="00DB7780">
              <w:t xml:space="preserve"> instructions</w:t>
            </w:r>
            <w:r w:rsidR="00491299">
              <w:t xml:space="preserve"> are </w:t>
            </w:r>
            <w:hyperlink w:history="on" r:id="rId47">
              <w:r w:rsidR="00491299" w:rsidRPr="00491299">
                <w:rPr>
                  <w:rStyle w:val="Hyperlink"/>
                </w:rPr>
                <w:t xml:space="preserve">here</w:t>
              </w:r>
            </w:hyperlink>
            <w:r>
              <w:t xml:space="preserve">.</w:t>
            </w:r>
          </w:p>
          <w:p w14:paraId="6B26034B" w14:textId="77777777" w:rsidR="00184EF5" w:rsidRDefault="00184EF5" w:rsidP="00184EF5">
            <w:pPr>
              <w:pStyle w:val="TableBody"/>
            </w:pPr>
          </w:p>
          <w:p w14:paraId="31A0C33D" w14:textId="705B4801" w:rsidR="00D852B9" w:rsidRDefault="00D852B9" w:rsidP="00D852B9">
            <w:pPr>
              <w:pStyle w:val="TableBody"/>
            </w:pPr>
            <w:r w:rsidRPr="008D32A0">
              <w:t xml:space="preserve">If </w:t>
            </w:r>
            <w:r>
              <w:t xml:space="preserve">an AHIP variation is required, consult with AHIP holder</w:t>
            </w:r>
            <w:r w:rsidR="00482EB1">
              <w:t xml:space="preserve">, complete a </w:t>
            </w:r>
            <w:hyperlink w:history="on" r:id="rId48">
              <w:r w:rsidR="00482EB1" w:rsidRPr="00482EB1">
                <w:rPr>
                  <w:rStyle w:val="Hyperlink"/>
                </w:rPr>
                <w:t xml:space="preserve">variation application</w:t>
              </w:r>
            </w:hyperlink>
            <w:r w:rsidR="00482EB1">
              <w:t xml:space="preserve"> and liaise with Regulator</w:t>
            </w:r>
            <w:r>
              <w:t xml:space="preserve">.</w:t>
            </w:r>
            <w:r w:rsidR="00482EB1">
              <w:t xml:space="preserve"> </w:t>
            </w:r>
          </w:p>
          <w:p w14:paraId="6C5387E8" w14:textId="77777777" w:rsidR="00184EF5" w:rsidRPr="00B41A13" w:rsidRDefault="00184EF5" w:rsidP="00215A8B">
            <w:pPr>
              <w:pStyle w:val="TableBody"/>
              <w:rPr>
                <w:bCs/>
              </w:rPr>
            </w:pPr>
          </w:p>
          <w:p w14:paraId="66537D72" w14:textId="77777777" w:rsidR="00184EF5" w:rsidRDefault="00184EF5" w:rsidP="00A70CDE">
            <w:pPr>
              <w:pStyle w:val="TableBody"/>
              <w:rPr>
                <w:bCs/>
              </w:rPr>
            </w:pPr>
          </w:p>
        </w:tc>
        <w:tc>
          <w:tcPr>
            <w:tcW w:w="1701" w:type="dxa"/>
          </w:tcPr>
          <w:p w14:paraId="2C006F2F" w14:textId="77A8F838" w:rsidR="00553B71" w:rsidRPr="00A70CDE" w:rsidRDefault="00553B71" w:rsidP="00A70CDE">
            <w:pPr>
              <w:pStyle w:val="TableBody"/>
              <w:ind w:left="340" w:hanging="340"/>
              <w:rPr>
                <w:bCs/>
              </w:rPr>
            </w:pPr>
            <w:r w:rsidRPr="0043092F">
              <w:rPr>
                <w:szCs w:val="18"/>
              </w:rPr>
              <w:object w:dxaOrig="1440" w:dyaOrig="1440">
                <w:control w:name="CheckBox1221732112" w:shapeid="_x0000_i1161" r:id="rId49"/>
              </w:object>
            </w:r>
            <w:r w:rsidRPr="00A70CDE">
              <w:rPr>
                <w:szCs w:val="18"/>
              </w:rPr>
              <w:t xml:space="preserve">  </w:t>
            </w:r>
            <w:r w:rsidRPr="00A70CDE">
              <w:rPr>
                <w:bCs/>
              </w:rPr>
              <w:t xml:space="preserve">No</w:t>
            </w:r>
          </w:p>
          <w:p w14:paraId="27B61FB7" w14:textId="479D6504" w:rsidR="00553B71" w:rsidRPr="00A70CDE" w:rsidRDefault="00553B71" w:rsidP="00A70CDE">
            <w:pPr>
              <w:pStyle w:val="TableBody"/>
              <w:ind w:left="340" w:hanging="340"/>
              <w:rPr>
                <w:bCs/>
              </w:rPr>
            </w:pPr>
            <w:r w:rsidRPr="0043092F">
              <w:rPr>
                <w:szCs w:val="18"/>
              </w:rPr>
              <w:object w:dxaOrig="1440" w:dyaOrig="1440">
                <w:control w:name="CheckBox1221732113" w:shapeid="_x0000_i1163" r:id="rId50"/>
              </w:object>
            </w:r>
            <w:r w:rsidRPr="00A70CDE">
              <w:rPr>
                <w:szCs w:val="18"/>
              </w:rPr>
              <w:t xml:space="preserve">  </w:t>
            </w:r>
            <w:r w:rsidRPr="00A70CDE">
              <w:rPr>
                <w:bCs/>
              </w:rPr>
              <w:t xml:space="preserve">Yes – work covered</w:t>
            </w:r>
            <w:r>
              <w:rPr>
                <w:bCs/>
              </w:rPr>
              <w:t xml:space="preserve"> by existing AHIP</w:t>
            </w:r>
          </w:p>
          <w:p w14:paraId="31EC9AEB" w14:textId="3A737E4C" w:rsidR="00553B71" w:rsidRDefault="00553B71" w:rsidP="00A70CDE">
            <w:pPr>
              <w:pStyle w:val="TableBody"/>
              <w:ind w:left="340" w:hanging="340"/>
              <w:rPr>
                <w:bCs/>
              </w:rPr>
            </w:pPr>
            <w:r w:rsidRPr="0043092F">
              <w:rPr>
                <w:szCs w:val="18"/>
              </w:rPr>
              <w:object w:dxaOrig="1440" w:dyaOrig="1440">
                <w:control w:name="CheckBox12217321112" w:shapeid="_x0000_i1165" r:id="rId51"/>
              </w:object>
            </w:r>
            <w:r w:rsidRPr="00A70CDE">
              <w:rPr>
                <w:szCs w:val="18"/>
              </w:rPr>
              <w:t xml:space="preserve">  </w:t>
            </w:r>
            <w:r w:rsidRPr="00A70CDE">
              <w:rPr>
                <w:bCs/>
              </w:rPr>
              <w:t xml:space="preserve">Yes – </w:t>
            </w:r>
            <w:r>
              <w:rPr>
                <w:bCs/>
              </w:rPr>
              <w:t xml:space="preserve">new or varied AHIP required</w:t>
            </w:r>
          </w:p>
          <w:p w14:paraId="5CFFF1AD" w14:textId="77777777" w:rsidR="00553B71" w:rsidRPr="00A70CDE" w:rsidRDefault="00553B71" w:rsidP="00A70CDE">
            <w:pPr>
              <w:pStyle w:val="TableBody"/>
              <w:ind w:left="340" w:hanging="340"/>
              <w:rPr>
                <w:bCs/>
              </w:rPr>
            </w:pPr>
          </w:p>
          <w:p w14:paraId="61E75E8D" w14:textId="77777777" w:rsidR="00553B71" w:rsidRPr="00D8118E" w:rsidRDefault="00553B71" w:rsidP="00A70CDE">
            <w:pPr>
              <w:pStyle w:val="TableBody"/>
              <w:rPr>
                <w:szCs w:val="18"/>
              </w:rPr>
            </w:pPr>
          </w:p>
        </w:tc>
        <w:tc>
          <w:tcPr>
            <w:tcW w:w="4678" w:type="dxa"/>
          </w:tcPr>
          <w:p w14:paraId="042325DC" w14:textId="59B7F1DF" w:rsidR="00553B71" w:rsidRDefault="00CB35B2" w:rsidP="00A70CDE">
            <w:pPr>
              <w:pStyle w:val="TableBody"/>
            </w:pPr>
            <w:r w:rsidRPr="00215A8B">
              <w:rPr>
                <w:b/>
                <w:bCs/>
              </w:rPr>
              <w:t xml:space="preserve">If </w:t>
            </w:r>
            <w:r w:rsidR="00C638EF" w:rsidRPr="00215A8B">
              <w:rPr>
                <w:b/>
                <w:bCs/>
              </w:rPr>
              <w:t xml:space="preserve">N</w:t>
            </w:r>
            <w:r w:rsidRPr="00215A8B">
              <w:rPr>
                <w:b/>
                <w:bCs/>
              </w:rPr>
              <w:t xml:space="preserve">o</w:t>
            </w:r>
            <w:r>
              <w:t xml:space="preserve">, and </w:t>
            </w:r>
            <w:r w:rsidR="00C638EF">
              <w:t xml:space="preserve">in an </w:t>
            </w:r>
            <w:r>
              <w:t xml:space="preserve">AHIP </w:t>
            </w:r>
            <w:r w:rsidR="00C638EF">
              <w:t xml:space="preserve">area</w:t>
            </w:r>
            <w:r>
              <w:t xml:space="preserve">:</w:t>
            </w:r>
          </w:p>
          <w:p w14:paraId="660D5FBD" w14:textId="3C7BF21E" w:rsidR="00CB35B2" w:rsidRPr="00BA2FB4" w:rsidRDefault="00C638EF" w:rsidP="00CB35B2">
            <w:pPr>
              <w:pStyle w:val="TableBody"/>
              <w:numPr>
                <w:ilvl w:val="0"/>
                <w:numId w:val="49"/>
              </w:numPr>
              <w:rPr>
                <w:bCs/>
              </w:rPr>
            </w:pPr>
            <w:r>
              <w:t xml:space="preserve">Obtain </w:t>
            </w:r>
            <w:r w:rsidR="00CB35B2">
              <w:t xml:space="preserve">M-ES Approval</w:t>
            </w:r>
          </w:p>
          <w:p w14:paraId="2A1EC275" w14:textId="09A32182" w:rsidR="00CB35B2" w:rsidRPr="00B41A13" w:rsidRDefault="00C638EF" w:rsidP="00CB35B2">
            <w:pPr>
              <w:pStyle w:val="TableBody"/>
              <w:numPr>
                <w:ilvl w:val="0"/>
                <w:numId w:val="49"/>
              </w:numPr>
              <w:rPr>
                <w:bCs/>
              </w:rPr>
            </w:pPr>
            <w:r>
              <w:t xml:space="preserve">Consider w</w:t>
            </w:r>
            <w:r w:rsidR="00CB35B2">
              <w:t xml:space="preserve">ritten confirmation by a</w:t>
            </w:r>
            <w:r w:rsidR="00CB35B2" w:rsidRPr="00B41A13">
              <w:t xml:space="preserve"> qualified archaeologist.</w:t>
            </w:r>
          </w:p>
          <w:p w14:paraId="1707270E" w14:textId="77777777" w:rsidR="00482EB1" w:rsidRDefault="00482EB1" w:rsidP="003504D1">
            <w:pPr>
              <w:pStyle w:val="TableBody"/>
              <w:rPr>
                <w:b/>
              </w:rPr>
            </w:pPr>
          </w:p>
          <w:p w14:paraId="71D4D33E" w14:textId="4C48919E" w:rsidR="00CB35B2" w:rsidRDefault="00CB35B2" w:rsidP="003504D1">
            <w:pPr>
              <w:pStyle w:val="TableBody"/>
              <w:rPr>
                <w:bCs/>
              </w:rPr>
            </w:pPr>
            <w:r w:rsidRPr="00215A8B">
              <w:rPr>
                <w:b/>
              </w:rPr>
              <w:t xml:space="preserve">If </w:t>
            </w:r>
            <w:proofErr w:type="gramStart"/>
            <w:r w:rsidR="00C638EF" w:rsidRPr="00215A8B">
              <w:rPr>
                <w:b/>
              </w:rPr>
              <w:t xml:space="preserve">Y</w:t>
            </w:r>
            <w:r w:rsidRPr="00215A8B">
              <w:rPr>
                <w:b/>
              </w:rPr>
              <w:t xml:space="preserve">es</w:t>
            </w:r>
            <w:proofErr w:type="gramEnd"/>
            <w:r>
              <w:rPr>
                <w:bCs/>
              </w:rPr>
              <w:t xml:space="preserve">, and an AHIP applies</w:t>
            </w:r>
            <w:r w:rsidR="00C00CA8">
              <w:rPr>
                <w:bCs/>
              </w:rPr>
              <w:t xml:space="preserve">,</w:t>
            </w:r>
            <w:r w:rsidR="0046605C">
              <w:rPr>
                <w:bCs/>
              </w:rPr>
              <w:t xml:space="preserve"> </w:t>
            </w:r>
            <w:r w:rsidR="00C00CA8">
              <w:rPr>
                <w:bCs/>
              </w:rPr>
              <w:t xml:space="preserve">obtain written confirmation of </w:t>
            </w:r>
            <w:r w:rsidR="00C638EF">
              <w:rPr>
                <w:bCs/>
              </w:rPr>
              <w:t xml:space="preserve">requirements </w:t>
            </w:r>
            <w:r w:rsidR="0046605C">
              <w:rPr>
                <w:bCs/>
              </w:rPr>
              <w:t xml:space="preserve">from</w:t>
            </w:r>
            <w:r>
              <w:rPr>
                <w:bCs/>
              </w:rPr>
              <w:t xml:space="preserve">:</w:t>
            </w:r>
          </w:p>
          <w:p w14:paraId="294ABA03" w14:textId="1DABDE5F" w:rsidR="004A5F7A" w:rsidRDefault="00184EF5" w:rsidP="004A5F7A">
            <w:pPr>
              <w:pStyle w:val="TableBody"/>
              <w:numPr>
                <w:ilvl w:val="0"/>
                <w:numId w:val="49"/>
              </w:numPr>
              <w:rPr>
                <w:bCs/>
              </w:rPr>
            </w:pPr>
            <w:r>
              <w:rPr>
                <w:bCs/>
              </w:rPr>
              <w:t xml:space="preserve">the </w:t>
            </w:r>
            <w:r w:rsidR="00553B71" w:rsidRPr="00A70CDE">
              <w:rPr>
                <w:bCs/>
              </w:rPr>
              <w:t xml:space="preserve">AHIP holder</w:t>
            </w:r>
            <w:r w:rsidR="00C638EF">
              <w:rPr>
                <w:bCs/>
              </w:rPr>
              <w:t xml:space="preserve">,</w:t>
            </w:r>
            <w:r w:rsidR="00553B71" w:rsidRPr="00A70CDE">
              <w:rPr>
                <w:bCs/>
              </w:rPr>
              <w:t xml:space="preserve"> </w:t>
            </w:r>
            <w:r w:rsidR="004A5F7A" w:rsidRPr="004A5F7A">
              <w:rPr>
                <w:bCs/>
              </w:rPr>
              <w:t xml:space="preserve">and</w:t>
            </w:r>
            <w:r w:rsidR="004A5F7A">
              <w:rPr>
                <w:bCs/>
              </w:rPr>
              <w:t xml:space="preserve"> </w:t>
            </w:r>
          </w:p>
          <w:p w14:paraId="0597C1D7" w14:textId="2973637A" w:rsidR="00DB7780" w:rsidRPr="00DB7780" w:rsidRDefault="00C638EF" w:rsidP="00DB7780">
            <w:pPr>
              <w:pStyle w:val="TableBody"/>
              <w:numPr>
                <w:ilvl w:val="0"/>
                <w:numId w:val="49"/>
              </w:numPr>
              <w:rPr>
                <w:bCs/>
              </w:rPr>
            </w:pPr>
            <w:r>
              <w:rPr>
                <w:bCs/>
              </w:rPr>
              <w:t xml:space="preserve">where</w:t>
            </w:r>
            <w:r w:rsidR="004A5F7A">
              <w:rPr>
                <w:bCs/>
              </w:rPr>
              <w:t xml:space="preserve"> required</w:t>
            </w:r>
            <w:r>
              <w:rPr>
                <w:bCs/>
              </w:rPr>
              <w:t xml:space="preserve">, the</w:t>
            </w:r>
            <w:r w:rsidR="00553B71" w:rsidRPr="004A5F7A">
              <w:rPr>
                <w:bCs/>
              </w:rPr>
              <w:t xml:space="preserve"> project archaeologist</w:t>
            </w:r>
            <w:r w:rsidR="0046605C">
              <w:rPr>
                <w:bCs/>
              </w:rPr>
              <w:t xml:space="preserve">.</w:t>
            </w:r>
            <w:r w:rsidR="00553B71" w:rsidRPr="004A5F7A">
              <w:rPr>
                <w:bCs/>
              </w:rPr>
              <w:t xml:space="preserve"> </w:t>
            </w:r>
          </w:p>
          <w:p w14:paraId="115CCB71" w14:textId="36C7FDCE" w:rsidR="00553B71" w:rsidRPr="00D8118E" w:rsidRDefault="00553B71" w:rsidP="00A70CDE">
            <w:pPr>
              <w:pStyle w:val="TableBody"/>
              <w:rPr>
                <w:b/>
                <w:bCs/>
              </w:rPr>
            </w:pPr>
          </w:p>
        </w:tc>
        <w:tc>
          <w:tcPr>
            <w:tcW w:w="4394" w:type="dxa"/>
          </w:tcPr>
          <w:p w14:paraId="75859460" w14:textId="77777777" w:rsidR="00553B71" w:rsidRDefault="00553B71" w:rsidP="00553B71">
            <w:pPr>
              <w:pStyle w:val="TableBody"/>
              <w:rPr>
                <w:rFonts w:eastAsia="Cambria"/>
                <w:szCs w:val="18"/>
              </w:rPr>
            </w:pPr>
          </w:p>
        </w:tc>
      </w:tr>
      <w:tr w:rsidR="005D1CE5" w:rsidRPr="00883208" w:rsidTr="00B41A13">
        <w:tc>
          <w:tcPr>
            <w:tcW w:w="4905" w:type="dxa"/>
          </w:tcPr>
          <w:p w14:paraId="24B8CDE8" w14:textId="02978D91" w:rsidR="005D1CE5" w:rsidRDefault="00553B71" w:rsidP="00DF3903">
            <w:pPr>
              <w:pStyle w:val="TableBody"/>
              <w:rPr>
                <w:bCs/>
              </w:rPr>
            </w:pPr>
            <w:r>
              <w:rPr>
                <w:bCs/>
              </w:rPr>
              <w:t xml:space="preserve">4</w:t>
            </w:r>
            <w:r w:rsidR="005D1CE5">
              <w:rPr>
                <w:bCs/>
              </w:rPr>
              <w:t xml:space="preserve">. </w:t>
            </w:r>
            <w:r w:rsidR="005D1CE5" w:rsidRPr="00A84E01">
              <w:rPr>
                <w:bCs/>
              </w:rPr>
              <w:t xml:space="preserve">Has th</w:t>
            </w:r>
            <w:r w:rsidR="005D1CE5">
              <w:rPr>
                <w:bCs/>
              </w:rPr>
              <w:t xml:space="preserve">is</w:t>
            </w:r>
            <w:r w:rsidR="005D1CE5" w:rsidRPr="00A84E01">
              <w:rPr>
                <w:bCs/>
              </w:rPr>
              <w:t xml:space="preserve"> due diligence assessment been discussed with the </w:t>
            </w:r>
            <w:r w:rsidR="005D1CE5">
              <w:rPr>
                <w:bCs/>
              </w:rPr>
              <w:t xml:space="preserve">SER</w:t>
            </w:r>
            <w:r w:rsidR="005D1CE5" w:rsidRPr="00A84E01">
              <w:rPr>
                <w:bCs/>
              </w:rPr>
              <w:t xml:space="preserve"> Assessor</w:t>
            </w:r>
            <w:r w:rsidR="005D1CE5">
              <w:rPr>
                <w:bCs/>
              </w:rPr>
              <w:t xml:space="preserve"> (where EIA is required)</w:t>
            </w:r>
            <w:r w:rsidR="00857C62">
              <w:rPr>
                <w:bCs/>
              </w:rPr>
              <w:t xml:space="preserve">, or </w:t>
            </w:r>
            <w:r w:rsidR="005D1CE5">
              <w:rPr>
                <w:bCs/>
              </w:rPr>
              <w:t xml:space="preserve">project </w:t>
            </w:r>
            <w:r w:rsidR="00EB623E">
              <w:rPr>
                <w:bCs/>
              </w:rPr>
              <w:t xml:space="preserve">manager/site</w:t>
            </w:r>
            <w:r w:rsidR="005D1CE5">
              <w:rPr>
                <w:bCs/>
              </w:rPr>
              <w:t xml:space="preserve"> supervisor (where exempt development)?</w:t>
            </w:r>
          </w:p>
        </w:tc>
        <w:tc>
          <w:tcPr>
            <w:tcW w:w="1701" w:type="dxa"/>
          </w:tcPr>
          <w:p w14:paraId="60C007AF" w14:textId="502537EB" w:rsidR="005D1CE5" w:rsidRPr="00CA37E2" w:rsidRDefault="005D1CE5" w:rsidP="006F7924">
            <w:pPr>
              <w:pStyle w:val="TableBody"/>
              <w:rPr>
                <w:bCs/>
              </w:rPr>
            </w:pPr>
            <w:r w:rsidRPr="00730D1E">
              <w:rPr>
                <w:szCs w:val="18"/>
              </w:rPr>
              <w:object w:dxaOrig="1440" w:dyaOrig="1440">
                <w:control w:name="CheckBox1221175" w:shapeid="_x0000_i1167" r:id="rId52"/>
              </w:object>
            </w:r>
            <w:r>
              <w:rPr>
                <w:szCs w:val="18"/>
              </w:rPr>
              <w:t xml:space="preserve"> </w:t>
            </w:r>
            <w:r w:rsidR="00E92135">
              <w:rPr>
                <w:szCs w:val="18"/>
              </w:rPr>
              <w:t xml:space="preserve"> </w:t>
            </w:r>
            <w:r w:rsidRPr="00CA37E2">
              <w:rPr>
                <w:bCs/>
              </w:rPr>
              <w:t xml:space="preserve">Yes</w:t>
            </w:r>
          </w:p>
        </w:tc>
        <w:tc>
          <w:tcPr>
            <w:tcW w:w="4678" w:type="dxa"/>
          </w:tcPr>
          <w:p w14:paraId="41F3AC93" w14:textId="77777777" w:rsidR="005D1CE5" w:rsidRPr="00C36B17" w:rsidRDefault="005D1CE5" w:rsidP="005E4618">
            <w:pPr>
              <w:pStyle w:val="TableBody"/>
              <w:rPr>
                <w:bCs/>
              </w:rPr>
            </w:pPr>
            <w:r>
              <w:rPr>
                <w:bCs/>
              </w:rPr>
              <w:t xml:space="preserve">Record name(s), dates and times. Go to the </w:t>
            </w:r>
            <w:r w:rsidRPr="00A00E79">
              <w:rPr>
                <w:b/>
                <w:bCs/>
              </w:rPr>
              <w:t xml:space="preserve">Authorisation </w:t>
            </w:r>
            <w:r>
              <w:rPr>
                <w:bCs/>
              </w:rPr>
              <w:t xml:space="preserve">section</w:t>
            </w:r>
            <w:r w:rsidR="00523202">
              <w:rPr>
                <w:bCs/>
              </w:rPr>
              <w:t xml:space="preserve"> </w:t>
            </w:r>
            <w:r w:rsidR="00523202">
              <w:t xml:space="preserve">and provide appropriate warning advice and/or controls for workers.</w:t>
            </w:r>
          </w:p>
        </w:tc>
        <w:tc>
          <w:tcPr>
            <w:tcW w:w="4394" w:type="dxa"/>
          </w:tcPr>
          <w:p w14:paraId="3C3061BD" w14:textId="77777777" w:rsidR="005D1CE5" w:rsidRPr="00883208" w:rsidRDefault="005D1CE5" w:rsidP="006F7924">
            <w:pPr>
              <w:pStyle w:val="TableBody"/>
              <w:rPr>
                <w:rFonts w:eastAsia="Cambria"/>
                <w:lang w:eastAsia="ja-JP"/>
              </w:rPr>
            </w:pPr>
          </w:p>
        </w:tc>
      </w:tr>
    </w:tbl>
    <w:p w14:paraId="6C6759FE" w14:textId="77777777" w:rsidR="00013E71" w:rsidRDefault="006B31BE" w:rsidP="00013E71">
      <w:pPr>
        <w:pStyle w:val="Heading3"/>
      </w:pPr>
      <w:r>
        <w:lastRenderedPageBreak/>
        <w:t xml:space="preserve">Authorisation</w:t>
      </w:r>
      <w:r w:rsidR="00A34ED0">
        <w:t xml:space="preserve">:</w:t>
      </w:r>
    </w:p>
    <w:p w14:paraId="53F449FA" w14:textId="77777777" w:rsidR="00AA6E57" w:rsidRDefault="001A5F37">
      <w:pPr>
        <w:pStyle w:val="Heading4"/>
      </w:pPr>
      <w:r>
        <w:t xml:space="preserve">Conclusion</w:t>
      </w:r>
    </w:p>
    <w:p w14:paraId="5DC6DA74" w14:textId="77777777" w:rsidR="00154455" w:rsidRPr="00671CAF" w:rsidRDefault="00154455" w:rsidP="006F7924">
      <w:pPr>
        <w:pStyle w:val="BodyText"/>
        <w:rPr>
          <w:szCs w:val="20"/>
        </w:rPr>
      </w:pPr>
      <w:r w:rsidRPr="00671CAF">
        <w:rPr>
          <w:szCs w:val="20"/>
        </w:rPr>
        <w:t xml:space="preserve">All persons working on site that are involved in ground disturbing works should be made aware that it is an offence under Section 86 of the NPW Act to harm or desecrate an Aboriginal object unless that harm or desecration is the subject of an approved AHIP.</w:t>
      </w:r>
    </w:p>
    <w:p w14:paraId="30B77DCA" w14:textId="77777777" w:rsidR="00C27B8C" w:rsidRPr="00671CAF" w:rsidRDefault="006F7924" w:rsidP="006F7924">
      <w:pPr>
        <w:pStyle w:val="BodyText"/>
        <w:rPr>
          <w:szCs w:val="20"/>
        </w:rPr>
      </w:pPr>
      <w:r w:rsidRPr="00671CAF">
        <w:rPr>
          <w:szCs w:val="20"/>
        </w:rPr>
        <w:t xml:space="preserve">Work can proceed with caution and subject to</w:t>
      </w:r>
      <w:r w:rsidR="002E3E94" w:rsidRPr="00671CAF">
        <w:rPr>
          <w:szCs w:val="20"/>
        </w:rPr>
        <w:t xml:space="preserve"> the control measures in</w:t>
      </w:r>
      <w:r w:rsidRPr="00671CAF">
        <w:rPr>
          <w:szCs w:val="20"/>
        </w:rPr>
        <w:t xml:space="preserve"> Ausgrid’s </w:t>
      </w:r>
      <w:r w:rsidR="0051782C" w:rsidRPr="00671CAF">
        <w:rPr>
          <w:szCs w:val="20"/>
        </w:rPr>
        <w:t xml:space="preserve">NS174C </w:t>
      </w:r>
      <w:r w:rsidRPr="00671CAF">
        <w:rPr>
          <w:szCs w:val="20"/>
        </w:rPr>
        <w:t xml:space="preserve">Environmental Handbook</w:t>
      </w:r>
      <w:r w:rsidR="0051782C" w:rsidRPr="00671CAF">
        <w:rPr>
          <w:szCs w:val="20"/>
        </w:rPr>
        <w:t xml:space="preserve">, </w:t>
      </w:r>
      <w:proofErr w:type="spellStart"/>
      <w:r w:rsidR="0051782C" w:rsidRPr="00671CAF">
        <w:rPr>
          <w:szCs w:val="20"/>
        </w:rPr>
        <w:t xml:space="preserve">WebGIS</w:t>
      </w:r>
      <w:proofErr w:type="spellEnd"/>
      <w:r w:rsidR="0051782C" w:rsidRPr="00671CAF">
        <w:rPr>
          <w:szCs w:val="20"/>
        </w:rPr>
        <w:t xml:space="preserve"> EL</w:t>
      </w:r>
      <w:r w:rsidRPr="00671CAF">
        <w:rPr>
          <w:szCs w:val="20"/>
        </w:rPr>
        <w:t xml:space="preserve"> and the relevant </w:t>
      </w:r>
      <w:r w:rsidR="002E3E94" w:rsidRPr="00671CAF">
        <w:rPr>
          <w:szCs w:val="20"/>
        </w:rPr>
        <w:t xml:space="preserve">environmental assessment</w:t>
      </w:r>
      <w:r w:rsidR="00160792" w:rsidRPr="00671CAF">
        <w:rPr>
          <w:szCs w:val="20"/>
        </w:rPr>
        <w:t xml:space="preserve"> / other project documentation. </w:t>
      </w:r>
      <w:r w:rsidRPr="00671CAF">
        <w:rPr>
          <w:szCs w:val="20"/>
        </w:rPr>
        <w:t xml:space="preserve">All staff working on the proposal </w:t>
      </w:r>
      <w:r w:rsidR="00FB4F3D" w:rsidRPr="00671CAF">
        <w:rPr>
          <w:szCs w:val="20"/>
        </w:rPr>
        <w:t xml:space="preserve">must </w:t>
      </w:r>
      <w:r w:rsidRPr="00671CAF">
        <w:rPr>
          <w:szCs w:val="20"/>
        </w:rPr>
        <w:t xml:space="preserve">be notified </w:t>
      </w:r>
      <w:r w:rsidR="002E3E94" w:rsidRPr="00671CAF">
        <w:rPr>
          <w:szCs w:val="20"/>
        </w:rPr>
        <w:t xml:space="preserve">to</w:t>
      </w:r>
      <w:r w:rsidR="00C27B8C" w:rsidRPr="00671CAF">
        <w:rPr>
          <w:szCs w:val="20"/>
        </w:rPr>
        <w:t xml:space="preserve">:</w:t>
      </w:r>
    </w:p>
    <w:p w14:paraId="0A618C92" w14:textId="77777777" w:rsidR="0051782C" w:rsidRDefault="0051782C" w:rsidP="006F7924">
      <w:pPr>
        <w:pStyle w:val="BodyText"/>
        <w:rPr>
          <w:szCs w:val="20"/>
          <w:highlight w:val="lightGray"/>
        </w:rPr>
      </w:pPr>
      <w:r>
        <w:rPr>
          <w:szCs w:val="20"/>
          <w:highlight w:val="lightGray"/>
        </w:rPr>
        <w:t xml:space="preserve">[modify to suit proposed works and outcome from the due diligence assessment]</w:t>
      </w:r>
    </w:p>
    <w:p w14:paraId="5B5A7CE0" w14:textId="77777777" w:rsidR="002E3E94" w:rsidRDefault="002E3E94" w:rsidP="0012023E">
      <w:pPr>
        <w:pStyle w:val="ListBullet"/>
        <w:rPr>
          <w:highlight w:val="lightGray"/>
        </w:rPr>
      </w:pPr>
      <w:r>
        <w:rPr>
          <w:highlight w:val="lightGray"/>
        </w:rPr>
        <w:t xml:space="preserve">be aware of the potential for Aboriginal heritage objects</w:t>
      </w:r>
    </w:p>
    <w:p w14:paraId="39759449" w14:textId="77777777" w:rsidR="0051782C" w:rsidRPr="00902D8A" w:rsidRDefault="002E3E94" w:rsidP="00902D8A">
      <w:pPr>
        <w:pStyle w:val="ListBullet"/>
        <w:rPr>
          <w:highlight w:val="lightGray"/>
        </w:rPr>
      </w:pPr>
      <w:r>
        <w:rPr>
          <w:highlight w:val="lightGray"/>
        </w:rPr>
        <w:t xml:space="preserve">not disturb the ground surface</w:t>
      </w:r>
      <w:r w:rsidR="0051782C">
        <w:rPr>
          <w:highlight w:val="lightGray"/>
        </w:rPr>
        <w:t xml:space="preserve"> including </w:t>
      </w:r>
      <w:r>
        <w:rPr>
          <w:highlight w:val="lightGray"/>
        </w:rPr>
        <w:t xml:space="preserve">rock outcrops</w:t>
      </w:r>
      <w:r w:rsidR="0051782C">
        <w:rPr>
          <w:highlight w:val="lightGray"/>
        </w:rPr>
        <w:t xml:space="preserve"> and ground cover [within area xx]</w:t>
      </w:r>
    </w:p>
    <w:p w14:paraId="6EC69879" w14:textId="77777777" w:rsidR="002E3E94" w:rsidRDefault="002E3E94" w:rsidP="0012023E">
      <w:pPr>
        <w:pStyle w:val="ListBullet"/>
        <w:rPr>
          <w:highlight w:val="lightGray"/>
        </w:rPr>
      </w:pPr>
      <w:r>
        <w:rPr>
          <w:highlight w:val="lightGray"/>
        </w:rPr>
        <w:t xml:space="preserve">restrict vehicle and plant movements to existing roadways or access tracks</w:t>
      </w:r>
    </w:p>
    <w:p w14:paraId="53D43FA2" w14:textId="77777777" w:rsidR="002E3E94" w:rsidRDefault="002E3E94" w:rsidP="0012023E">
      <w:pPr>
        <w:pStyle w:val="ListBullet"/>
        <w:rPr>
          <w:highlight w:val="lightGray"/>
        </w:rPr>
      </w:pPr>
      <w:r>
        <w:rPr>
          <w:highlight w:val="lightGray"/>
        </w:rPr>
        <w:t xml:space="preserve">only use plant and equipment that have rubber tyres</w:t>
      </w:r>
    </w:p>
    <w:p w14:paraId="109A166D" w14:textId="77777777" w:rsidR="0051782C" w:rsidRDefault="0051782C" w:rsidP="0012023E">
      <w:pPr>
        <w:pStyle w:val="ListBullet"/>
        <w:rPr>
          <w:highlight w:val="lightGray"/>
        </w:rPr>
      </w:pPr>
      <w:r>
        <w:rPr>
          <w:highlight w:val="lightGray"/>
        </w:rPr>
        <w:t xml:space="preserve">No </w:t>
      </w:r>
      <w:r w:rsidR="00545DAE">
        <w:rPr>
          <w:highlight w:val="lightGray"/>
        </w:rPr>
        <w:t xml:space="preserve">impacts</w:t>
      </w:r>
      <w:r>
        <w:rPr>
          <w:highlight w:val="lightGray"/>
        </w:rPr>
        <w:t xml:space="preserve"> to native </w:t>
      </w:r>
      <w:r w:rsidR="00545DAE">
        <w:rPr>
          <w:highlight w:val="lightGray"/>
        </w:rPr>
        <w:t xml:space="preserve">trees</w:t>
      </w:r>
      <w:r>
        <w:rPr>
          <w:highlight w:val="lightGray"/>
        </w:rPr>
        <w:t xml:space="preserve"> unless </w:t>
      </w:r>
      <w:proofErr w:type="gramStart"/>
      <w:r>
        <w:rPr>
          <w:highlight w:val="lightGray"/>
        </w:rPr>
        <w:t xml:space="preserve">all of</w:t>
      </w:r>
      <w:proofErr w:type="gramEnd"/>
      <w:r>
        <w:rPr>
          <w:highlight w:val="lightGray"/>
        </w:rPr>
        <w:t xml:space="preserve"> the following apply:</w:t>
      </w:r>
    </w:p>
    <w:p w14:paraId="025B0EA5" w14:textId="19D9D290" w:rsidR="0051782C" w:rsidRDefault="0051782C" w:rsidP="00ED65BC">
      <w:pPr>
        <w:pStyle w:val="ListBullet2"/>
        <w:rPr>
          <w:highlight w:val="lightGray"/>
        </w:rPr>
      </w:pPr>
      <w:r>
        <w:rPr>
          <w:highlight w:val="lightGray"/>
        </w:rPr>
        <w:t xml:space="preserve">Works are for the purpose of vegetation maintenance.</w:t>
      </w:r>
    </w:p>
    <w:p w14:paraId="7A4D8882" w14:textId="6F9D180B" w:rsidR="0051782C" w:rsidRDefault="0051782C" w:rsidP="00ED65BC">
      <w:pPr>
        <w:pStyle w:val="ListBullet2"/>
        <w:rPr>
          <w:highlight w:val="lightGray"/>
        </w:rPr>
      </w:pPr>
      <w:r>
        <w:rPr>
          <w:highlight w:val="lightGray"/>
        </w:rPr>
        <w:t xml:space="preserve">Works are undertaken in accordance with ISSC3, NS179 Vegetation management and Ausgrid’s Tree Safety Management Plan.</w:t>
      </w:r>
    </w:p>
    <w:p w14:paraId="0B7AE8C1" w14:textId="76DA5ABD" w:rsidR="0051782C" w:rsidRDefault="0051782C" w:rsidP="00ED65BC">
      <w:pPr>
        <w:pStyle w:val="ListBullet2"/>
        <w:rPr>
          <w:highlight w:val="lightGray"/>
        </w:rPr>
      </w:pPr>
      <w:r>
        <w:rPr>
          <w:highlight w:val="lightGray"/>
        </w:rPr>
        <w:t xml:space="preserve">Clearing is restricted to existing and regularly maintained clearances (</w:t>
      </w:r>
      <w:proofErr w:type="spellStart"/>
      <w:r>
        <w:rPr>
          <w:highlight w:val="lightGray"/>
        </w:rPr>
        <w:t xml:space="preserve">ie</w:t>
      </w:r>
      <w:proofErr w:type="spellEnd"/>
      <w:r>
        <w:rPr>
          <w:highlight w:val="lightGray"/>
        </w:rPr>
        <w:t xml:space="preserve">. No new clearance envelopes)</w:t>
      </w:r>
      <w:r w:rsidR="00C00CA8">
        <w:rPr>
          <w:highlight w:val="lightGray"/>
        </w:rPr>
        <w:t xml:space="preserve">.</w:t>
      </w:r>
    </w:p>
    <w:p w14:paraId="053FF288" w14:textId="77777777" w:rsidR="00013E71" w:rsidRDefault="00853C66" w:rsidP="0012023E">
      <w:pPr>
        <w:pStyle w:val="ListBullet"/>
        <w:rPr>
          <w:highlight w:val="lightGray"/>
        </w:rPr>
      </w:pPr>
      <w:r w:rsidDel="00853C66">
        <w:rPr>
          <w:highlight w:val="lightGray"/>
        </w:rPr>
        <w:t xml:space="preserve"> </w:t>
      </w:r>
      <w:r w:rsidR="00C27B8C">
        <w:rPr>
          <w:highlight w:val="lightGray"/>
        </w:rPr>
        <w:t xml:space="preserve">[INSERT </w:t>
      </w:r>
      <w:r w:rsidR="0051782C">
        <w:rPr>
          <w:highlight w:val="lightGray"/>
        </w:rPr>
        <w:t xml:space="preserve">OTHER </w:t>
      </w:r>
      <w:r w:rsidR="00C27B8C">
        <w:rPr>
          <w:highlight w:val="lightGray"/>
        </w:rPr>
        <w:t xml:space="preserve">CONDITIONS</w:t>
      </w:r>
      <w:r w:rsidR="0051782C">
        <w:rPr>
          <w:highlight w:val="lightGray"/>
        </w:rPr>
        <w:t xml:space="preserve"> AS REQUIRED</w:t>
      </w:r>
      <w:r w:rsidR="00C27B8C">
        <w:rPr>
          <w:highlight w:val="lightGray"/>
        </w:rPr>
        <w:t xml:space="preserve">]</w:t>
      </w:r>
    </w:p>
    <w:p w14:paraId="01480AA6" w14:textId="77777777" w:rsidR="002E3E94" w:rsidRPr="002E3E94" w:rsidRDefault="00013E71" w:rsidP="006F7924">
      <w:pPr>
        <w:pStyle w:val="BodyText"/>
        <w:rPr>
          <w:rStyle w:val="Strong"/>
          <w:b w:val="0"/>
        </w:rPr>
      </w:pPr>
      <w:r w:rsidRPr="00013E71">
        <w:rPr>
          <w:highlight w:val="lightGray"/>
        </w:rPr>
        <w:t xml:space="preserve">The works are covered by AHIP [INSERT NUMBER]. </w:t>
      </w:r>
      <w:r w:rsidR="00DE2FDE">
        <w:rPr>
          <w:highlight w:val="lightGray"/>
        </w:rPr>
        <w:t xml:space="preserve">ALL WORKS MUST COMPLY WITH THE CONDITIONS OF </w:t>
      </w:r>
      <w:r w:rsidR="000F273F">
        <w:rPr>
          <w:highlight w:val="lightGray"/>
        </w:rPr>
        <w:t xml:space="preserve">THIS </w:t>
      </w:r>
      <w:r w:rsidR="00DE2FDE">
        <w:rPr>
          <w:highlight w:val="lightGray"/>
        </w:rPr>
        <w:t xml:space="preserve">AHIP</w:t>
      </w:r>
      <w:r w:rsidR="000F273F">
        <w:t xml:space="preserve">.</w:t>
      </w:r>
    </w:p>
    <w:p w14:paraId="43CD4178" w14:textId="77777777" w:rsidR="006F7924" w:rsidRDefault="006F7924" w:rsidP="006F7924">
      <w:pPr>
        <w:pStyle w:val="BodyText"/>
      </w:pPr>
      <w:r w:rsidRPr="00671CAF">
        <w:rPr>
          <w:rStyle w:val="Strong"/>
        </w:rPr>
        <w:t xml:space="preserve">IMPORTANT: </w:t>
      </w:r>
      <w:r w:rsidR="0099041A" w:rsidRPr="00C95FB2">
        <w:rPr>
          <w:szCs w:val="20"/>
          <w:highlight w:val="lightGray"/>
        </w:rPr>
        <w:t xml:space="preserve">Works are in the vicinity of an Aboriginal object</w:t>
      </w:r>
      <w:r w:rsidR="0099041A" w:rsidRPr="00671CAF">
        <w:rPr>
          <w:szCs w:val="20"/>
        </w:rPr>
        <w:t xml:space="preserve">. </w:t>
      </w:r>
      <w:r w:rsidR="002E3E94" w:rsidRPr="00671CAF">
        <w:rPr>
          <w:szCs w:val="20"/>
        </w:rPr>
        <w:t xml:space="preserve">If you think you have discovered an Aboriginal heritage object or evidence of Aboriginal occupation you must stop work immediately, restrict access and notify your </w:t>
      </w:r>
      <w:proofErr w:type="gramStart"/>
      <w:r w:rsidR="002E3E94" w:rsidRPr="00671CAF">
        <w:rPr>
          <w:szCs w:val="20"/>
        </w:rPr>
        <w:t xml:space="preserve">Supervisor</w:t>
      </w:r>
      <w:proofErr w:type="gramEnd"/>
      <w:r w:rsidR="002E3E94" w:rsidRPr="00671CAF">
        <w:rPr>
          <w:szCs w:val="20"/>
        </w:rPr>
        <w:t xml:space="preserve"> to ensure the regulator is contacted. Ausgrid employees should contact Ausgrid’s Environmental Services. In these </w:t>
      </w:r>
      <w:proofErr w:type="gramStart"/>
      <w:r w:rsidR="002E3E94" w:rsidRPr="00671CAF">
        <w:rPr>
          <w:szCs w:val="20"/>
        </w:rPr>
        <w:t xml:space="preserve">cases</w:t>
      </w:r>
      <w:proofErr w:type="gramEnd"/>
      <w:r w:rsidR="002E3E94" w:rsidRPr="00671CAF">
        <w:rPr>
          <w:szCs w:val="20"/>
        </w:rPr>
        <w:t xml:space="preserve"> Environmental Services will contact the regulator</w:t>
      </w:r>
      <w:r w:rsidR="0099041A" w:rsidRPr="00671CAF">
        <w:t xml:space="preserve">.</w:t>
      </w:r>
    </w:p>
    <w:p w14:paraId="34557728" w14:textId="77777777" w:rsidR="00732A86" w:rsidRDefault="00732A86" w:rsidP="00732A86">
      <w:pPr>
        <w:pStyle w:val="Heading4"/>
      </w:pPr>
      <w:r w:rsidRPr="00732A86">
        <w:t xml:space="preserve">Attachments</w:t>
      </w:r>
    </w:p>
    <w:p w14:paraId="4DC90150" w14:textId="6B28A3A1" w:rsidR="00593DBE" w:rsidRDefault="00CB10D4" w:rsidP="00593DBE">
      <w:pPr>
        <w:pStyle w:val="ListBullet"/>
        <w:numPr>
          <w:ilvl w:val="0"/>
          <w:numId w:val="0"/>
        </w:numPr>
        <w:ind w:left="567" w:hanging="567"/>
      </w:pPr>
      <w:r w:rsidRPr="00730D1E">
        <w:rPr>
          <w:rFonts w:eastAsia="Times New Roman"/>
          <w:sz w:val="20"/>
          <w:szCs w:val="18"/>
        </w:rPr>
        <w:object w:dxaOrig="1440" w:dyaOrig="1440">
          <w:control w:name="CheckBox1221231" w:shapeid="_x0000_i1169" r:id="rId53"/>
        </w:object>
      </w:r>
      <w:r w:rsidR="00593DBE">
        <w:tab/>
      </w:r>
      <w:proofErr w:type="spellStart"/>
      <w:r w:rsidR="00B6290F">
        <w:t xml:space="preserve">Web</w:t>
      </w:r>
      <w:r w:rsidR="00593DBE">
        <w:t xml:space="preserve">GIS</w:t>
      </w:r>
      <w:proofErr w:type="spellEnd"/>
      <w:r w:rsidR="0000635D">
        <w:t xml:space="preserve"> EL</w:t>
      </w:r>
      <w:r w:rsidR="00593DBE">
        <w:t xml:space="preserve"> Report </w:t>
      </w:r>
    </w:p>
    <w:p w14:paraId="3344345A" w14:textId="17C05E68" w:rsidR="00593DBE" w:rsidRDefault="00CB10D4" w:rsidP="00593DBE">
      <w:pPr>
        <w:pStyle w:val="ListBullet"/>
        <w:numPr>
          <w:ilvl w:val="0"/>
          <w:numId w:val="0"/>
        </w:numPr>
        <w:ind w:left="567" w:hanging="567"/>
      </w:pPr>
      <w:r w:rsidRPr="00730D1E">
        <w:rPr>
          <w:rFonts w:eastAsia="Times New Roman"/>
          <w:sz w:val="20"/>
          <w:szCs w:val="18"/>
        </w:rPr>
        <w:object w:dxaOrig="1440" w:dyaOrig="1440">
          <w:control w:name="CheckBox12212311" w:shapeid="_x0000_i1171" r:id="rId54"/>
        </w:object>
      </w:r>
      <w:r w:rsidR="00593DBE">
        <w:tab/>
        <w:t xml:space="preserve">route/site plan </w:t>
      </w:r>
    </w:p>
    <w:p w14:paraId="5A9935D0" w14:textId="7A117A02" w:rsidR="00593DBE" w:rsidRDefault="00CB10D4" w:rsidP="00593DBE">
      <w:pPr>
        <w:pStyle w:val="ListBullet"/>
        <w:numPr>
          <w:ilvl w:val="0"/>
          <w:numId w:val="0"/>
        </w:numPr>
        <w:ind w:left="567" w:hanging="567"/>
      </w:pPr>
      <w:r w:rsidRPr="00730D1E">
        <w:rPr>
          <w:rFonts w:eastAsia="Times New Roman"/>
          <w:sz w:val="20"/>
          <w:szCs w:val="18"/>
        </w:rPr>
        <w:lastRenderedPageBreak/>
        <w:object w:dxaOrig="1440" w:dyaOrig="1440">
          <w:control w:name="CheckBox12212312" w:shapeid="_x0000_i1173" r:id="rId55"/>
        </w:object>
      </w:r>
      <w:r w:rsidR="00593DBE">
        <w:tab/>
        <w:t xml:space="preserve">site photos </w:t>
      </w:r>
    </w:p>
    <w:p w14:paraId="42B25397" w14:textId="43549A5C" w:rsidR="00593DBE" w:rsidRDefault="00CB10D4" w:rsidP="00593DBE">
      <w:pPr>
        <w:pStyle w:val="ListBullet"/>
        <w:numPr>
          <w:ilvl w:val="0"/>
          <w:numId w:val="0"/>
        </w:numPr>
        <w:ind w:left="567" w:hanging="567"/>
      </w:pPr>
      <w:r w:rsidRPr="00730D1E">
        <w:rPr>
          <w:rFonts w:eastAsia="Times New Roman"/>
          <w:sz w:val="20"/>
          <w:szCs w:val="18"/>
        </w:rPr>
        <w:object w:dxaOrig="1440" w:dyaOrig="1440">
          <w:control w:name="CheckBox1221232" w:shapeid="_x0000_i1175" r:id="rId56"/>
        </w:object>
      </w:r>
      <w:r w:rsidR="00593DBE">
        <w:tab/>
        <w:t xml:space="preserve">site cards</w:t>
      </w:r>
      <w:r w:rsidR="00F92931">
        <w:t xml:space="preserve"> </w:t>
      </w:r>
    </w:p>
    <w:p w14:paraId="4E3D9854" w14:textId="1380C969" w:rsidR="007F10E1" w:rsidRDefault="00CB10D4">
      <w:pPr>
        <w:pStyle w:val="ListBullet"/>
        <w:numPr>
          <w:ilvl w:val="0"/>
          <w:numId w:val="0"/>
        </w:numPr>
        <w:ind w:left="567" w:hanging="567"/>
      </w:pPr>
      <w:r w:rsidRPr="00730D1E">
        <w:rPr>
          <w:rFonts w:eastAsia="Times New Roman"/>
          <w:sz w:val="20"/>
          <w:szCs w:val="18"/>
        </w:rPr>
        <w:object w:dxaOrig="1440" w:dyaOrig="1440">
          <w:control w:name="CheckBox12212321" w:shapeid="_x0000_i1177" r:id="rId57"/>
        </w:object>
      </w:r>
      <w:r w:rsidR="00593DBE">
        <w:tab/>
      </w:r>
      <w:r w:rsidR="00593DBE" w:rsidRPr="001504CF">
        <w:rPr>
          <w:highlight w:val="lightGray"/>
        </w:rPr>
        <w:t xml:space="preserve">Due </w:t>
      </w:r>
      <w:r w:rsidR="002D0712" w:rsidRPr="001504CF">
        <w:rPr>
          <w:highlight w:val="lightGray"/>
        </w:rPr>
        <w:t xml:space="preserve">d</w:t>
      </w:r>
      <w:r w:rsidR="00593DBE" w:rsidRPr="001504CF">
        <w:rPr>
          <w:highlight w:val="lightGray"/>
        </w:rPr>
        <w:t xml:space="preserve">iligence </w:t>
      </w:r>
      <w:r w:rsidR="002D0712" w:rsidRPr="001504CF">
        <w:rPr>
          <w:highlight w:val="lightGray"/>
        </w:rPr>
        <w:t xml:space="preserve">a</w:t>
      </w:r>
      <w:r w:rsidR="00593DBE" w:rsidRPr="001504CF">
        <w:rPr>
          <w:highlight w:val="lightGray"/>
        </w:rPr>
        <w:t xml:space="preserve">ssessment carried out by a suitably qualified archaeologist in accordance with OEH</w:t>
      </w:r>
      <w:r w:rsidR="00E92135">
        <w:rPr>
          <w:highlight w:val="lightGray"/>
        </w:rPr>
        <w:t xml:space="preserve">’</w:t>
      </w:r>
      <w:r w:rsidR="00593DBE" w:rsidRPr="001504CF">
        <w:rPr>
          <w:highlight w:val="lightGray"/>
        </w:rPr>
        <w:t xml:space="preserve">s </w:t>
      </w:r>
      <w:r w:rsidR="00593DBE" w:rsidRPr="001504CF">
        <w:rPr>
          <w:rStyle w:val="Emphasis"/>
          <w:highlight w:val="lightGray"/>
        </w:rPr>
        <w:t xml:space="preserve">Due Diligence Code of Practice for the Protection of Aboriginal Objects in New South Wales</w:t>
      </w:r>
      <w:r w:rsidR="00593DBE" w:rsidRPr="001504CF">
        <w:rPr>
          <w:highlight w:val="lightGray"/>
        </w:rPr>
        <w:t xml:space="preserve"> (DECCW, 2010)</w:t>
      </w:r>
    </w:p>
    <w:p w14:paraId="2C09AB81" w14:textId="7674A5E3" w:rsidR="0099041A" w:rsidRPr="00321E3A" w:rsidRDefault="00CB10D4" w:rsidP="00F74B21">
      <w:pPr>
        <w:pStyle w:val="ListBullet"/>
        <w:numPr>
          <w:ilvl w:val="0"/>
          <w:numId w:val="0"/>
        </w:numPr>
        <w:ind w:left="567" w:hanging="567"/>
        <w:rPr>
          <w:i/>
        </w:rPr>
      </w:pPr>
      <w:r w:rsidRPr="00730D1E">
        <w:rPr>
          <w:rFonts w:eastAsia="Times New Roman"/>
          <w:sz w:val="20"/>
          <w:szCs w:val="18"/>
        </w:rPr>
        <w:object w:dxaOrig="1440" w:dyaOrig="1440">
          <w:control w:name="CheckBox122123" w:shapeid="_x0000_i1179" r:id="rId58"/>
        </w:object>
      </w:r>
      <w:r w:rsidR="00F74B21">
        <w:tab/>
      </w:r>
      <w:r w:rsidR="00013E71" w:rsidRPr="00013E71">
        <w:rPr>
          <w:highlight w:val="lightGray"/>
        </w:rPr>
        <w:t xml:space="preserve">[other]</w:t>
      </w:r>
    </w:p>
    <w:p w14:paraId="0A05374D" w14:textId="77777777" w:rsidR="0099041A" w:rsidRDefault="006B31BE" w:rsidP="0099041A">
      <w:pPr>
        <w:pStyle w:val="Heading4"/>
      </w:pPr>
      <w:r>
        <w:t xml:space="preserve">Sign-off</w:t>
      </w:r>
    </w:p>
    <w:tbl>
      <w:tblPr>
        <w:tblW w:w="15309"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tblPr>
      <w:tblGrid>
        <w:gridCol w:w="993"/>
        <w:gridCol w:w="2435"/>
        <w:gridCol w:w="4678"/>
        <w:gridCol w:w="7203"/>
      </w:tblGrid>
      <w:tr w:rsidR="00B835CE" w:rsidRPr="00162629" w:rsidTr="00671CAF">
        <w:trPr>
          <w:cantSplit/>
          <w:trHeight w:val="65"/>
        </w:trPr>
        <w:tc>
          <w:tcPr>
            <w:tcW w:w="993" w:type="dxa"/>
            <w:vMerge w:val="restart"/>
            <w:shd w:val="clear" w:color="auto" w:fill="97C5EA" w:themeFill="background2"/>
            <w:vAlign w:val="center"/>
          </w:tcPr>
          <w:p w14:paraId="05274ABC" w14:textId="77777777" w:rsidR="00B835CE" w:rsidRPr="00162629" w:rsidRDefault="00B835CE" w:rsidP="00732A86">
            <w:pPr>
              <w:pStyle w:val="TableHead"/>
            </w:pPr>
            <w:r>
              <w:t xml:space="preserve">Version</w:t>
            </w:r>
          </w:p>
        </w:tc>
        <w:tc>
          <w:tcPr>
            <w:tcW w:w="2435" w:type="dxa"/>
            <w:vMerge w:val="restart"/>
            <w:shd w:val="clear" w:color="auto" w:fill="97C5EA" w:themeFill="background2"/>
            <w:vAlign w:val="center"/>
          </w:tcPr>
          <w:p w14:paraId="4F6AC5E5" w14:textId="77777777" w:rsidR="00B835CE" w:rsidRPr="00162629" w:rsidRDefault="00B835CE" w:rsidP="00732A86">
            <w:pPr>
              <w:pStyle w:val="TableHead"/>
            </w:pPr>
            <w:r w:rsidRPr="00F42090">
              <w:t xml:space="preserve">Date of Issue</w:t>
            </w:r>
          </w:p>
        </w:tc>
        <w:tc>
          <w:tcPr>
            <w:tcW w:w="11881" w:type="dxa"/>
            <w:gridSpan w:val="2"/>
            <w:shd w:val="clear" w:color="auto" w:fill="97C5EA" w:themeFill="background2"/>
            <w:vAlign w:val="center"/>
          </w:tcPr>
          <w:p w14:paraId="4E36B37D" w14:textId="77777777" w:rsidR="00B835CE" w:rsidRPr="00162629" w:rsidRDefault="00B835CE" w:rsidP="00523202">
            <w:pPr>
              <w:pStyle w:val="TableHead"/>
            </w:pPr>
            <w:r>
              <w:rPr>
                <w:bCs/>
              </w:rPr>
              <w:t xml:space="preserve">Due Diligence Assessor - Environmental Officer </w:t>
            </w:r>
          </w:p>
        </w:tc>
      </w:tr>
      <w:tr w:rsidR="00B835CE" w:rsidRPr="00162629" w:rsidTr="00671CAF">
        <w:trPr>
          <w:cantSplit/>
          <w:trHeight w:val="380"/>
        </w:trPr>
        <w:tc>
          <w:tcPr>
            <w:tcW w:w="993" w:type="dxa"/>
            <w:vMerge/>
            <w:tcBorders>
              <w:bottom w:val="single" w:color="auto" w:sz="6" w:space="0"/>
            </w:tcBorders>
            <w:shd w:val="clear" w:color="auto" w:fill="97C5EA" w:themeFill="background2"/>
            <w:vAlign w:val="center"/>
          </w:tcPr>
          <w:p w14:paraId="7E3CEF9E" w14:textId="77777777" w:rsidR="00B835CE" w:rsidRPr="00162629" w:rsidRDefault="00B835CE" w:rsidP="00732A86">
            <w:pPr>
              <w:pStyle w:val="TableHead"/>
            </w:pPr>
          </w:p>
        </w:tc>
        <w:tc>
          <w:tcPr>
            <w:tcW w:w="2435" w:type="dxa"/>
            <w:vMerge/>
            <w:shd w:val="clear" w:color="auto" w:fill="97C5EA" w:themeFill="background2"/>
            <w:vAlign w:val="center"/>
          </w:tcPr>
          <w:p w14:paraId="02C170A5" w14:textId="77777777" w:rsidR="00B835CE" w:rsidRPr="00162629" w:rsidRDefault="00B835CE" w:rsidP="00732A86">
            <w:pPr>
              <w:pStyle w:val="TableHead"/>
            </w:pPr>
          </w:p>
        </w:tc>
        <w:tc>
          <w:tcPr>
            <w:tcW w:w="4678" w:type="dxa"/>
            <w:tcBorders>
              <w:bottom w:val="single" w:color="auto" w:sz="6" w:space="0"/>
            </w:tcBorders>
            <w:shd w:val="clear" w:color="auto" w:fill="D5E7F6" w:themeFill="background2" w:themeFillTint="66"/>
            <w:vAlign w:val="center"/>
          </w:tcPr>
          <w:p w14:paraId="520B2150" w14:textId="77777777" w:rsidR="00B835CE" w:rsidRPr="00162629" w:rsidRDefault="00B835CE" w:rsidP="00732A86">
            <w:pPr>
              <w:pStyle w:val="TableHead"/>
            </w:pPr>
            <w:r>
              <w:t xml:space="preserve">Name</w:t>
            </w:r>
          </w:p>
        </w:tc>
        <w:tc>
          <w:tcPr>
            <w:tcW w:w="7203" w:type="dxa"/>
            <w:tcBorders>
              <w:bottom w:val="single" w:color="auto" w:sz="6" w:space="0"/>
            </w:tcBorders>
            <w:shd w:val="clear" w:color="auto" w:fill="D5E7F6" w:themeFill="background2" w:themeFillTint="66"/>
            <w:vAlign w:val="center"/>
          </w:tcPr>
          <w:p w14:paraId="1009DCD3" w14:textId="77777777" w:rsidR="00B835CE" w:rsidRPr="00162629" w:rsidRDefault="00B835CE" w:rsidP="00732A86">
            <w:pPr>
              <w:pStyle w:val="TableHead"/>
            </w:pPr>
            <w:r>
              <w:t xml:space="preserve">Signature</w:t>
            </w:r>
          </w:p>
        </w:tc>
      </w:tr>
      <w:tr w:rsidR="00B835CE" w:rsidRPr="00E76819" w:rsidTr="00671CAF">
        <w:trPr>
          <w:cantSplit/>
          <w:trHeight w:val="281"/>
        </w:trPr>
        <w:tc>
          <w:tcPr>
            <w:tcW w:w="993" w:type="dxa"/>
            <w:shd w:val="clear" w:color="auto" w:fill="D5E7F6" w:themeFill="background2" w:themeFillTint="66"/>
          </w:tcPr>
          <w:p w14:paraId="11842989" w14:textId="77777777" w:rsidR="00B835CE" w:rsidRPr="00162629" w:rsidRDefault="00B835CE" w:rsidP="007B53F7">
            <w:pPr>
              <w:pStyle w:val="TableBody"/>
            </w:pPr>
            <w:r>
              <w:t xml:space="preserve">1</w:t>
            </w:r>
          </w:p>
        </w:tc>
        <w:tc>
          <w:tcPr>
            <w:tcW w:w="2435" w:type="dxa"/>
          </w:tcPr>
          <w:p w14:paraId="163A1BAD" w14:textId="7BBB9523" w:rsidR="00B835CE" w:rsidRPr="00162629" w:rsidRDefault="0075515D" w:rsidP="007B53F7">
            <w:pPr>
              <w:pStyle w:val="TableBody"/>
              <w:rPr>
                <w:rFonts w:cs="Arial"/>
                <w:szCs w:val="20"/>
              </w:rPr>
            </w:pPr>
            <w:r>
              <w:rPr>
                <w:rFonts w:cs="Arial"/>
                <w:szCs w:val="20"/>
              </w:rPr>
              <w:fldChar w:fldCharType="begin"/>
            </w:r>
            <w:r>
              <w:rPr>
                <w:rFonts w:cs="Arial"/>
                <w:szCs w:val="20"/>
              </w:rPr>
              <w:instrText xml:space="preserve"> DATE \@ "d MMMM yyyy" </w:instrText>
            </w:r>
            <w:r>
              <w:rPr>
                <w:rFonts w:cs="Arial"/>
                <w:szCs w:val="20"/>
              </w:rPr>
              <w:fldChar w:fldCharType="separate"/>
            </w:r>
            <w:r w:rsidR="0007060C">
              <w:rPr>
                <w:rFonts w:cs="Arial"/>
                <w:noProof/>
                <w:szCs w:val="20"/>
              </w:rPr>
              <w:t xml:space="preserve">6 December 2024</w:t>
            </w:r>
            <w:r>
              <w:rPr>
                <w:rFonts w:cs="Arial"/>
                <w:szCs w:val="20"/>
              </w:rPr>
              <w:fldChar w:fldCharType="end"/>
            </w:r>
          </w:p>
        </w:tc>
        <w:tc>
          <w:tcPr>
            <w:tcW w:w="4678" w:type="dxa"/>
            <w:tcBorders>
              <w:bottom w:val="single" w:color="auto" w:sz="6" w:space="0"/>
            </w:tcBorders>
            <w:shd w:val="clear" w:color="auto" w:fill="auto"/>
          </w:tcPr>
          <w:p w14:paraId="4E448A72" w14:textId="77777777" w:rsidR="00B835CE" w:rsidRPr="00162629" w:rsidRDefault="00B835CE" w:rsidP="007B53F7">
            <w:pPr>
              <w:pStyle w:val="TableBody"/>
              <w:rPr>
                <w:rFonts w:cs="Arial"/>
                <w:szCs w:val="20"/>
              </w:rPr>
            </w:pPr>
          </w:p>
        </w:tc>
        <w:tc>
          <w:tcPr>
            <w:tcW w:w="7203" w:type="dxa"/>
            <w:tcBorders>
              <w:bottom w:val="single" w:color="auto" w:sz="6" w:space="0"/>
            </w:tcBorders>
            <w:shd w:val="clear" w:color="auto" w:fill="auto"/>
          </w:tcPr>
          <w:p w14:paraId="36802602" w14:textId="77777777" w:rsidR="00B835CE" w:rsidRPr="00E76819" w:rsidRDefault="00B835CE" w:rsidP="007B53F7">
            <w:pPr>
              <w:pStyle w:val="TableBody"/>
              <w:rPr>
                <w:rFonts w:cs="Arial"/>
                <w:iCs/>
                <w:szCs w:val="20"/>
              </w:rPr>
            </w:pPr>
          </w:p>
        </w:tc>
      </w:tr>
    </w:tbl>
    <w:p w14:paraId="23CEA9A0" w14:textId="77777777" w:rsidR="00013E71" w:rsidRDefault="00013E71">
      <w:pPr>
        <w:pStyle w:val="ListBullet"/>
        <w:numPr>
          <w:ilvl w:val="0"/>
          <w:numId w:val="0"/>
        </w:numPr>
      </w:pPr>
    </w:p>
    <w:sectPr w:rsidR="00013E71" w:rsidSect="00B41A13">
      <w:headerReference w:type="default" r:id="rId59"/>
      <w:headerReference w:type="first" r:id="rId61"/>
      <w:footerReference w:type="default" r:id="rId60"/>
      <w:footerReference w:type="first" r:id="rId62"/>
      <w:footnotePr>
        <w:numRestart w:val="eachPage"/>
      </w:footnotePr>
      <w:pgSz w:w="16840" w:h="11907" w:orient="landscape" w:code="9"/>
      <w:pgMar w:top="86" w:right="632" w:bottom="426" w:left="709" w:header="567" w:footer="47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C80CA" w14:textId="77777777" w:rsidR="00B835CE" w:rsidRDefault="00B835CE" w:rsidP="00E17AAF">
      <w:pPr>
        <w:spacing w:before="0"/>
      </w:pPr>
      <w:r>
        <w:separator/>
      </w:r>
    </w:p>
  </w:endnote>
  <w:endnote w:type="continuationSeparator" w:id="0">
    <w:p w14:paraId="4B386E2E" w14:textId="77777777" w:rsidR="00B835CE" w:rsidRDefault="00B835CE" w:rsidP="00E17AA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w:p w14:paraId="6AE700C9" w14:textId="63DA9808" w:rsidR="00B835CE" w:rsidRPr="000A5C93" w:rsidRDefault="00EA07FA" w:rsidP="00A04463">
    <w:pPr>
      <w:pStyle w:val="BodyText"/>
      <w:rPr>
        <w:szCs w:val="24"/>
      </w:rPr>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0" allowOverlap="1" wp14:anchorId="0250A00D" wp14:editId="134A9DF7">
              <wp:simplePos x="0" y="0"/>
              <wp:positionH relativeFrom="page">
                <wp:posOffset>0</wp:posOffset>
              </wp:positionH>
              <wp:positionV relativeFrom="page">
                <wp:posOffset>7096760</wp:posOffset>
              </wp:positionV>
              <wp:extent cx="10693400" cy="273050"/>
              <wp:effectExtent l="0" t="0" r="0" b="12700"/>
              <wp:wrapNone/>
              <wp:docPr id="4" name="MSIPCM992d40e183487c5de89a2530" descr="{&quot;HashCode&quot;:-682211521,&quot;Height&quot;:595.0,&quot;Width&quot;:84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xmlns:w14="http://schemas.microsoft.com/office/word/2010/wordml" w14:paraId="11E69783" w14:textId="6B2FDA18" w:rsidR="00EA07FA" w:rsidRPr="00EA07FA" w:rsidRDefault="00EA07FA" w:rsidP="00EA07FA">
                          <w:pPr>
                            <w:spacing w:before="0"/>
                            <w:rPr>
                              <w:rFonts w:ascii="Calibri" w:hAnsi="Calibri" w:cs="Calibri"/>
                              <w:color w:val="000000"/>
                              <w:sz w:val="16"/>
                            </w:rPr>
                          </w:pPr>
                          <w:r w:rsidRPr="00EA07FA">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mc="http://schemas.openxmlformats.org/markup-compatibility/2006">
          <w:pict xmlns:w="http://schemas.openxmlformats.org/wordprocessingml/2006/main">
            <v:shapetype xmlns:o="urn:schemas-microsoft-com:office:office" xmlns:w14="http://schemas.microsoft.com/office/word/2010/wordml" xmlns:v="urn:schemas-microsoft-com:vml" w14:anchorId="0250A00D" id="_x0000_t202" coordsize="21600,21600" o:spt="202" path="m,l,21600r21600,l21600,xe">
              <v:stroke joinstyle="miter"/>
              <v:path gradientshapeok="t" o:connecttype="rect"/>
            </v:shapetype>
            <v:shape xmlns:o="urn:schemas-microsoft-com:office:office" xmlns:v="urn:schemas-microsoft-com:vml" id="MSIPCM992d40e183487c5de89a2530" o:spid="_x0000_s1026" type="#_x0000_t202" alt="{&quot;HashCode&quot;:-682211521,&quot;Height&quot;:595.0,&quot;Width&quot;:842.0,&quot;Placement&quot;:&quot;Footer&quot;,&quot;Index&quot;:&quot;Primary&quot;,&quot;Section&quot;:1,&quot;Top&quot;:0.0,&quot;Left&quot;:0.0}" style="position:absolute;margin-left:0;margin-top:558.8pt;width:84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mWFw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" o:allowincell="f" filled="f" stroked="f" strokeweight=".5pt">
              <v:textbox inset="20pt,0,,0">
                <w:txbxContent>
                  <w:p xmlns:w14="http://schemas.microsoft.com/office/word/2010/wordml" w14:paraId="11E69783" w14:textId="6B2FDA18" w:rsidR="00EA07FA" w:rsidRPr="00EA07FA" w:rsidRDefault="00EA07FA" w:rsidP="00EA07FA">
                    <w:pPr>
                      <w:spacing w:before="0"/>
                      <w:rPr>
                        <w:rFonts w:ascii="Calibri" w:hAnsi="Calibri" w:cs="Calibri"/>
                        <w:color w:val="000000"/>
                        <w:sz w:val="16"/>
                      </w:rPr>
                    </w:pPr>
                    <w:r w:rsidRPr="00EA07FA">
                      <w:rPr>
                        <w:rFonts w:ascii="Calibri" w:hAnsi="Calibri" w:cs="Calibri"/>
                        <w:color w:val="000000"/>
                        <w:sz w:val="16"/>
                      </w:rPr>
                      <w:t>For Official use only</w:t>
                    </w:r>
                  </w:p>
                </w:txbxContent>
              </v:textbox>
              <w10:wrap xmlns:w10="urn:schemas-microsoft-com:office:word" anchorx="page" anchory="page"/>
            </v:shape>
          </w:pict>
        </mc:Fallback>
      </mc:AlternateContent>
    </w:r>
    <w:r w:rsidR="00B835CE">
      <w:t xml:space="preserve">EF </w:t>
    </w:r>
    <w:proofErr w:type="gramStart"/>
    <w:r w:rsidR="00B835CE">
      <w:t xml:space="preserve">250  v</w:t>
    </w:r>
    <w:proofErr w:type="gramEnd"/>
    <w:sdt>
      <w:sdtPr>
        <w:alias w:val="Version number"/>
        <w:tag w:val="Ent_Version"/>
        <w:id w:val="719169179"/>
        <w:placeholder>
          <w:docPart w:val="4224ADAD5CFF4EB4ADB5BD23C3615384"/>
        </w:placeholder>
        <w:text w:multiLine="off"/>
      </w:sdtPr>
      <w:sdtContent>
        <w:r w:rsidR="006B2E82">
          <w:t xml:space="preserve">1</w:t>
        </w:r>
        <w:r w:rsidR="005D2D92">
          <w:t xml:space="preserve">4</w:t>
        </w:r>
      </w:sdtContent>
      <w:sdtEndPr/>
    </w:sdt>
    <w:r w:rsidR="00B835CE">
      <w:t xml:space="preserve">  </w:t>
    </w:r>
    <w:sdt>
      <w:sdtPr>
        <w:alias w:val="Release date"/>
        <w:tag w:val="Ent_ReleaseDate"/>
        <w:id w:val="-323438802"/>
        <w:placeholder>
          <w:docPart w:val="29C5F7B9E2FA44C59DCDFE438D14B641"/>
        </w:placeholder>
        <w:date>
          <w:dateFormat w:val="d MMM yyyy"/>
          <w:lid w:val="en-AU"/>
          <w:storeMappedDataAs w:val="date"/>
          <w:calendar w:val="gregorian"/>
        </w:date>
      </w:sdtPr>
      <w:sdtContent>
        <w:r w:rsidR="005D2D92">
          <w:t xml:space="preserve">14 Jun 2024</w:t>
        </w:r>
      </w:sdtContent>
      <w:sdtEndPr/>
    </w:sdt>
    <w:r w:rsidR="00B835CE">
      <w:t xml:space="preserve">                   </w:t>
    </w:r>
    <w:r w:rsidR="00B835CE">
      <w:tab/>
    </w:r>
    <w:r w:rsidR="00B835CE">
      <w:tab/>
    </w:r>
    <w:r w:rsidR="00B835CE">
      <w:tab/>
      <w:t xml:space="preserve">   </w:t>
    </w:r>
    <w:r w:rsidR="00B835CE">
      <w:tab/>
    </w:r>
    <w:sdt>
      <w:sdtPr>
        <w:rPr>
          <w:color w:val="C00000"/>
          <w:sz w:val="24"/>
          <w:szCs w:val="24"/>
        </w:rPr>
        <w:alias w:val="Security classification"/>
        <w:tag w:val="Ent_DMF_Security"/>
        <w:id w:val="-1111512621"/>
        <w:placeholder>
          <w:docPart w:val="78FF217B20444B0CAA7296AAD4B9BBB9"/>
        </w:placeholder>
        <w:comboBox>
          <w:listItem w:value="Choose an item."/>
          <w:listItem w:displayText="UNCLASSIFIED" w:value="UNCLASSIFIED"/>
          <w:listItem w:displayText="For Official Use Only" w:value="For Official Use Only"/>
          <w:listItem w:displayText="PROTECTED" w:value="PROTECTED"/>
          <w:listItem w:displayText="CONFIDENTIAL" w:value="CONFIDENTIAL"/>
        </w:comboBox>
      </w:sdtPr>
      <w:sdtContent>
        <w:r w:rsidR="00B835CE">
          <w:rPr>
            <w:color w:val="C00000"/>
            <w:sz w:val="24"/>
            <w:szCs w:val="24"/>
          </w:rPr>
          <w:t xml:space="preserve">UNCLASSIFIED</w:t>
        </w:r>
      </w:sdtContent>
      <w:sdtEndPr/>
    </w:sdt>
    <w:r w:rsidR="00B835CE">
      <w:t xml:space="preserve">     </w:t>
    </w:r>
    <w:r w:rsidR="00B835CE">
      <w:tab/>
      <w:t xml:space="preserve"> </w:t>
    </w:r>
    <w:r w:rsidR="00B835CE">
      <w:tab/>
      <w:t xml:space="preserve"> </w:t>
    </w:r>
    <w:r w:rsidR="00B835CE">
      <w:tab/>
    </w:r>
    <w:r w:rsidR="00B835CE">
      <w:tab/>
      <w:t xml:space="preserve">  </w:t>
    </w:r>
    <w:sdt>
      <w:sdtPr>
        <w:alias w:val="Document suite"/>
        <w:tag w:val="Ent_DMF_Suite"/>
        <w:id w:val="1886526230"/>
        <w:placeholder>
          <w:docPart w:val="D60AAFD8EDEF46C6A111A4C856DC804C"/>
        </w:placeholder>
        <w:comboBox>
          <w:listItem w:value="Choose an item."/>
          <w:listItem w:displayText="DMF" w:value="DMF"/>
          <w:listItem w:displayText="Be Safe" w:value="Be Safe"/>
          <w:listItem w:displayText="Environment" w:value="Environment"/>
          <w:listItem w:displayText="DRB" w:value="DRB"/>
          <w:listItem w:displayText="DOR QES" w:value="DOR QES"/>
          <w:listItem w:displayText="TSO Quality System" w:value="TSO Quality System"/>
        </w:comboBox>
      </w:sdtPr>
      <w:sdtContent>
        <w:r w:rsidR="00B835CE">
          <w:t xml:space="preserve">Environment</w:t>
        </w:r>
      </w:sdtContent>
      <w:sdtEndPr/>
    </w:sdt>
    <w:r w:rsidR="00B835CE">
      <w:t xml:space="preserve">    </w:t>
    </w:r>
    <w:sdt>
      <w:sdtPr>
        <w:alias w:val="Document type"/>
        <w:tag w:val="Ent_DocumentType"/>
        <w:id w:val="1775522974"/>
        <w:placeholder>
          <w:docPart w:val="9CFF59C24BD042489B7DE71B0B0031E0"/>
        </w:placeholder>
        <w:comboBox>
          <w:listItem w:value="Choose an item."/>
          <w:listItem w:displayText="Corporate policy" w:value="Corporate policy"/>
          <w:listItem w:displayText="Core business policy" w:value="Core business policy"/>
          <w:listItem w:displayText="Management system policy" w:value="Management system policy"/>
          <w:listItem w:displayText="Procedure" w:value="Procedure"/>
          <w:listItem w:displayText="Standard" w:value="Standard"/>
          <w:listItem w:displayText="Guidance" w:value="Guidance"/>
          <w:listItem w:displayText="Work instruction" w:value="Work instruction"/>
          <w:listItem w:displayText="Form" w:value="Form"/>
          <w:listItem w:displayText="Template" w:value="Template"/>
          <w:listItem w:displayText="Other job aid" w:value="Other job aid"/>
        </w:comboBox>
      </w:sdtPr>
      <w:sdtContent>
        <w:r w:rsidR="00B835CE">
          <w:t xml:space="preserve">Form</w:t>
        </w:r>
      </w:sdtContent>
      <w:sdtEndPr/>
    </w:sdt>
    <w:r w:rsidR="00B835CE">
      <w:t xml:space="preserve"> </w:t>
    </w:r>
    <w:r w:rsidR="00B835CE">
      <w:tab/>
    </w:r>
    <w:r w:rsidR="00B835CE">
      <w:tab/>
    </w:r>
    <w:r w:rsidR="00B835CE" w:rsidRPr="00C9657C">
      <w:t xml:space="preserve">Page </w:t>
    </w:r>
    <w:r w:rsidR="00B835CE">
      <w:fldChar w:fldCharType="begin"/>
    </w:r>
    <w:r w:rsidR="00B835CE">
      <w:instrText xml:space="preserve"> PAGE   \* MERGEFORMAT </w:instrText>
    </w:r>
    <w:r w:rsidR="00B835CE">
      <w:fldChar w:fldCharType="separate"/>
    </w:r>
    <w:r w:rsidR="00B835CE">
      <w:rPr>
        <w:noProof/>
      </w:rPr>
      <w:t xml:space="preserve">2</w:t>
    </w:r>
    <w:r w:rsidR="00B835CE">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w:p w14:paraId="6BBB5513" w14:textId="0B27A048" w:rsidR="00B835CE" w:rsidRDefault="00EA07FA" w:rsidP="00F674D1">
    <w:pPr>
      <w:pStyle w:val="Footer"/>
      <w:tabs>
        <w:tab w:val="clear" w:pos="3828"/>
        <w:tab w:val="clear" w:pos="8505"/>
        <w:tab w:val="center" w:pos="2977"/>
        <w:tab w:val="right" w:pos="8222"/>
      </w:tabs>
      <w:ind w:left="0"/>
    </w:pPr>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0288" behindDoc="0" locked="0" layoutInCell="0" allowOverlap="1" wp14:anchorId="4D0B2DBC" wp14:editId="2EC3E850">
              <wp:simplePos x="0" y="0"/>
              <wp:positionH relativeFrom="page">
                <wp:posOffset>0</wp:posOffset>
              </wp:positionH>
              <wp:positionV relativeFrom="page">
                <wp:posOffset>7096760</wp:posOffset>
              </wp:positionV>
              <wp:extent cx="10693400" cy="273050"/>
              <wp:effectExtent l="0" t="0" r="0" b="12700"/>
              <wp:wrapNone/>
              <wp:docPr id="5" name="MSIPCM6cfc44da97a4c4eb69b69cda" descr="{&quot;HashCode&quot;:-682211521,&quot;Height&quot;:595.0,&quot;Width&quot;:84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xmlns:w14="http://schemas.microsoft.com/office/word/2010/wordml" w14:paraId="61CE2202" w14:textId="14BEA77D" w:rsidR="00EA07FA" w:rsidRPr="00EA07FA" w:rsidRDefault="00EA07FA" w:rsidP="00EA07FA">
                          <w:pPr>
                            <w:spacing w:before="0"/>
                            <w:rPr>
                              <w:rFonts w:ascii="Calibri" w:hAnsi="Calibri" w:cs="Calibri"/>
                              <w:color w:val="000000"/>
                              <w:sz w:val="16"/>
                            </w:rPr>
                          </w:pPr>
                          <w:r w:rsidRPr="00EA07FA">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mc="http://schemas.openxmlformats.org/markup-compatibility/2006">
          <w:pict xmlns:w="http://schemas.openxmlformats.org/wordprocessingml/2006/main">
            <v:shapetype xmlns:o="urn:schemas-microsoft-com:office:office" xmlns:w14="http://schemas.microsoft.com/office/word/2010/wordml" xmlns:v="urn:schemas-microsoft-com:vml" w14:anchorId="4D0B2DBC" id="_x0000_t202" coordsize="21600,21600" o:spt="202" path="m,l,21600r21600,l21600,xe">
              <v:stroke joinstyle="miter"/>
              <v:path gradientshapeok="t" o:connecttype="rect"/>
            </v:shapetype>
            <v:shape xmlns:o="urn:schemas-microsoft-com:office:office" xmlns:v="urn:schemas-microsoft-com:vml" id="MSIPCM6cfc44da97a4c4eb69b69cda" o:spid="_x0000_s1028" type="#_x0000_t202" alt="{&quot;HashCode&quot;:-682211521,&quot;Height&quot;:595.0,&quot;Width&quot;:842.0,&quot;Placement&quot;:&quot;Footer&quot;,&quot;Index&quot;:&quot;FirstPage&quot;,&quot;Section&quot;:1,&quot;Top&quot;:0.0,&quot;Left&quot;:0.0}" style="position:absolute;margin-left:0;margin-top:558.8pt;width:84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" o:allowincell="f" filled="f" stroked="f" strokeweight=".5pt">
              <v:textbox inset="20pt,0,,0">
                <w:txbxContent>
                  <w:p xmlns:w14="http://schemas.microsoft.com/office/word/2010/wordml" w14:paraId="61CE2202" w14:textId="14BEA77D" w:rsidR="00EA07FA" w:rsidRPr="00EA07FA" w:rsidRDefault="00EA07FA" w:rsidP="00EA07FA">
                    <w:pPr>
                      <w:spacing w:before="0"/>
                      <w:rPr>
                        <w:rFonts w:ascii="Calibri" w:hAnsi="Calibri" w:cs="Calibri"/>
                        <w:color w:val="000000"/>
                        <w:sz w:val="16"/>
                      </w:rPr>
                    </w:pPr>
                    <w:r w:rsidRPr="00EA07FA">
                      <w:rPr>
                        <w:rFonts w:ascii="Calibri" w:hAnsi="Calibri" w:cs="Calibri"/>
                        <w:color w:val="000000"/>
                        <w:sz w:val="16"/>
                      </w:rPr>
                      <w:t>For Official use only</w:t>
                    </w:r>
                  </w:p>
                </w:txbxContent>
              </v:textbox>
              <w10:wrap xmlns:w10="urn:schemas-microsoft-com:office:word" anchorx="page" anchory="page"/>
            </v:shape>
          </w:pict>
        </mc:Fallback>
      </mc:AlternateContent>
    </w:r>
    <w:r w:rsidR="00B835CE">
      <w:t xml:space="preserve">EF 250 v</w:t>
    </w:r>
    <w:sdt>
      <w:sdtPr>
        <w:alias w:val="Version number"/>
        <w:tag w:val="Ent_Version"/>
        <w:id w:val="-2004196425"/>
        <w:text w:multiLine="off"/>
      </w:sdtPr>
      <w:sdtContent>
        <w:r w:rsidR="0007060C">
          <w:t xml:space="preserve">15</w:t>
        </w:r>
        <w:r w:rsidR="00B835CE">
          <w:t xml:space="preserve">.0</w:t>
        </w:r>
      </w:sdtContent>
      <w:sdtEndPr/>
    </w:sdt>
    <w:r w:rsidR="00B835CE">
      <w:t xml:space="preserve">  </w:t>
    </w:r>
    <w:sdt>
      <w:sdtPr>
        <w:alias w:val="Release date"/>
        <w:tag w:val="Ent_ReleaseDate"/>
        <w:id w:val="-945463473"/>
        <w:date>
          <w:dateFormat w:val="d MMM yyyy"/>
          <w:lid w:val="en-AU"/>
          <w:storeMappedDataAs w:val="date"/>
          <w:calendar w:val="gregorian"/>
        </w:date>
      </w:sdtPr>
      <w:sdtContent>
        <w:r w:rsidR="0007060C">
          <w:t xml:space="preserve">6 Dec 2024</w:t>
        </w:r>
      </w:sdtContent>
      <w:sdtEndPr/>
    </w:sdt>
    <w:r w:rsidR="00B835CE">
      <w:t xml:space="preserve">                   </w:t>
    </w:r>
    <w:r w:rsidR="00B835CE">
      <w:tab/>
    </w:r>
    <w:sdt>
      <w:sdtPr>
        <w:rPr>
          <w:color w:val="C00000"/>
          <w:sz w:val="24"/>
          <w:szCs w:val="24"/>
        </w:rPr>
        <w:alias w:val="Security classification"/>
        <w:tag w:val="Ent_DMF_Security"/>
        <w:id w:val="-1459405759"/>
        <w:comboBox>
          <w:listItem w:value="Choose an item."/>
          <w:listItem w:displayText="UNCLASSIFIED" w:value="UNCLASSIFIED"/>
          <w:listItem w:displayText="For Official Use Only" w:value="For Official Use Only"/>
          <w:listItem w:displayText="PROTECTED" w:value="PROTECTED"/>
          <w:listItem w:displayText="CONFIDENTIAL" w:value="CONFIDENTIAL"/>
        </w:comboBox>
      </w:sdtPr>
      <w:sdtContent>
        <w:r w:rsidR="00B835CE">
          <w:rPr>
            <w:color w:val="C00000"/>
            <w:sz w:val="24"/>
            <w:szCs w:val="24"/>
          </w:rPr>
          <w:t xml:space="preserve">UNCLASSIFIED</w:t>
        </w:r>
      </w:sdtContent>
      <w:sdtEndPr/>
    </w:sdt>
    <w:r w:rsidR="00B835CE">
      <w:t xml:space="preserve">      </w:t>
    </w:r>
    <w:r w:rsidR="00B835CE">
      <w:tab/>
    </w:r>
    <w:r w:rsidR="00B835CE">
      <w:tab/>
    </w:r>
    <w:r w:rsidR="00B835CE">
      <w:tab/>
      <w:t xml:space="preserve">  </w:t>
    </w:r>
    <w:sdt>
      <w:sdtPr>
        <w:alias w:val="Document suite"/>
        <w:tag w:val="Ent_DMF_Suite"/>
        <w:id w:val="-383799944"/>
        <w:comboBox>
          <w:listItem w:value="Choose an item."/>
          <w:listItem w:displayText="DMF" w:value="DMF"/>
          <w:listItem w:displayText="Be Safe" w:value="Be Safe"/>
          <w:listItem w:displayText="Environment" w:value="Environment"/>
          <w:listItem w:displayText="DRB" w:value="DRB"/>
          <w:listItem w:displayText="DOR QES" w:value="DOR QES"/>
          <w:listItem w:displayText="TSO Quality System" w:value="TSO Quality System"/>
        </w:comboBox>
      </w:sdtPr>
      <w:sdtContent>
        <w:r w:rsidR="00B835CE">
          <w:t xml:space="preserve">Environment</w:t>
        </w:r>
      </w:sdtContent>
      <w:sdtEndPr/>
    </w:sdt>
    <w:r w:rsidR="00B835CE">
      <w:t xml:space="preserve">    </w:t>
    </w:r>
    <w:sdt>
      <w:sdtPr>
        <w:alias w:val="Document type"/>
        <w:tag w:val="Ent_DocumentType"/>
        <w:id w:val="1238744124"/>
        <w:comboBox>
          <w:listItem w:value="Choose an item."/>
          <w:listItem w:displayText="Corporate policy" w:value="Corporate policy"/>
          <w:listItem w:displayText="Core business policy" w:value="Core business policy"/>
          <w:listItem w:displayText="Management system policy" w:value="Management system policy"/>
          <w:listItem w:displayText="Procedure" w:value="Procedure"/>
          <w:listItem w:displayText="Standard" w:value="Standard"/>
          <w:listItem w:displayText="Guidance" w:value="Guidance"/>
          <w:listItem w:displayText="Work instruction" w:value="Work instruction"/>
          <w:listItem w:displayText="Form" w:value="Form"/>
          <w:listItem w:displayText="Template" w:value="Template"/>
          <w:listItem w:displayText="Other job aid" w:value="Other job aid"/>
        </w:comboBox>
      </w:sdtPr>
      <w:sdtContent>
        <w:r w:rsidR="00B835CE">
          <w:t xml:space="preserve">Form</w:t>
        </w:r>
      </w:sdtContent>
      <w:sdtEndPr/>
    </w:sdt>
    <w:r w:rsidR="00B835CE">
      <w:t xml:space="preserve"> </w:t>
    </w:r>
    <w:r w:rsidR="00B835CE">
      <w:tab/>
    </w:r>
    <w:r w:rsidR="00B835CE">
      <w:tab/>
    </w:r>
    <w:r w:rsidR="00B835CE" w:rsidRPr="00C9657C">
      <w:t xml:space="preserve">Page </w:t>
    </w:r>
    <w:r w:rsidR="00B835CE">
      <w:fldChar w:fldCharType="begin"/>
    </w:r>
    <w:r w:rsidR="00B835CE">
      <w:instrText xml:space="preserve"> PAGE   \* MERGEFORMAT </w:instrText>
    </w:r>
    <w:r w:rsidR="00B835CE">
      <w:fldChar w:fldCharType="separate"/>
    </w:r>
    <w:r w:rsidR="00B835CE">
      <w:rPr>
        <w:noProof/>
      </w:rPr>
      <w:t xml:space="preserve">1</w:t>
    </w:r>
    <w:r w:rsidR="00B835C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0ECD4" w14:textId="77777777" w:rsidR="00B835CE" w:rsidRDefault="00B835CE" w:rsidP="00E17AAF">
      <w:pPr>
        <w:spacing w:before="0"/>
      </w:pPr>
      <w:r>
        <w:rPr>
          <w:noProof/>
          <w:lang w:eastAsia="en-AU"/>
        </w:rPr>
        <w:drawing>
          <wp:anchor distT="0" distB="0" distL="114300" distR="114300" simplePos="0" relativeHeight="251658240" behindDoc="1" locked="1" layoutInCell="1" hidden="0" allowOverlap="1" wp14:anchorId="14052989" wp14:editId="25171D8D">
            <wp:simplePos x="0" y="0"/>
            <wp:positionH relativeFrom="page">
              <wp:posOffset>331470</wp:posOffset>
            </wp:positionH>
            <wp:positionV relativeFrom="page">
              <wp:posOffset>9944735</wp:posOffset>
            </wp:positionV>
            <wp:extent cx="6893560" cy="284480"/>
            <wp:effectExtent l="19050" t="0" r="2540" b="0"/>
            <wp:wrapNone/>
            <wp:docPr id="9" name="Picture 9" descr="Ausgrid_WordTemplate_FactSheets_LightBlu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sgrid_WordTemplate_FactSheets_LightBlueFooter.jpg"/>
                    <pic:cNvPicPr>
                      <a:picLocks xmlns:a="http://schemas.openxmlformats.org/drawingml/2006/main" noChangeAspect="1" noChangeArrowheads="1"/>
                    </pic:cNvPicPr>
                  </pic:nvPicPr>
                  <pic:blipFill>
                    <a:blip xmlns:r="http://schemas.openxmlformats.org/officeDocument/2006/relationships" xmlns:a="http://schemas.openxmlformats.org/drawingml/2006/main" r:embed="rId1"/>
                    <a:srcRect xmlns:a="http://schemas.openxmlformats.org/drawingml/2006/main"/>
                    <a:stretch xmlns:a="http://schemas.openxmlformats.org/drawingml/2006/main">
                      <a:fillRect/>
                    </a:stretch>
                  </pic:blipFill>
                  <pic:spPr bwMode="auto">
                    <a:xfrm xmlns:a="http://schemas.openxmlformats.org/drawingml/2006/main">
                      <a:off x="0" y="0"/>
                      <a:ext cx="6893560" cy="284480"/>
                    </a:xfrm>
                    <a:prstGeom xmlns:a="http://schemas.openxmlformats.org/drawingml/2006/main" prst="rect">
                      <a:avLst/>
                    </a:prstGeom>
                    <a:noFill xmlns:a="http://schemas.openxmlformats.org/drawingml/2006/main"/>
                    <a:ln xmlns:a="http://schemas.openxmlformats.org/drawingml/2006/main" w="9525">
                      <a:noFill/>
                      <a:miter lim="800000"/>
                      <a:headEnd/>
                      <a:tailEnd/>
                    </a:ln>
                  </pic:spPr>
                </pic:pic>
              </a:graphicData>
            </a:graphic>
          </wp:anchor>
        </w:drawing>
      </w:r>
      <w:r>
        <w:separator/>
      </w:r>
    </w:p>
  </w:footnote>
  <w:footnote w:type="continuationSeparator" w:id="0">
    <w:p w14:paraId="4D21269E" w14:textId="77777777" w:rsidR="00B835CE" w:rsidRDefault="00B835CE" w:rsidP="00E17AA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w:tbl>
    <w:tblPr>
      <w:tblStyle w:val="TableGrid"/>
      <w:tblW w:w="1570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tblPr>
    <w:tblGrid>
      <w:gridCol w:w="1809"/>
      <w:gridCol w:w="6096"/>
      <w:gridCol w:w="992"/>
      <w:gridCol w:w="2410"/>
      <w:gridCol w:w="4394"/>
    </w:tblGrid>
    <w:tr w:rsidR="005D5DCA" w:rsidTr="00A6740D">
      <w:trPr>
        <w:trHeight w:val="277"/>
      </w:trPr>
      <w:tc>
        <w:tcPr>
          <w:tcW w:w="1809" w:type="dxa"/>
        </w:tcPr>
        <w:p w14:paraId="284E8AAF" w14:textId="005307E0" w:rsidR="005D5DCA" w:rsidRDefault="005D5DCA" w:rsidP="005D5DCA">
          <w:pPr>
            <w:pStyle w:val="Header"/>
            <w:tabs>
              <w:tab w:val="clear" w:pos="8505"/>
              <w:tab w:val="right" w:pos="15309"/>
            </w:tabs>
            <w:spacing w:line="240" w:lineRule="auto"/>
            <w:ind w:left="0"/>
            <w:rPr>
              <w:highlight w:val="lightGray"/>
            </w:rPr>
          </w:pPr>
          <w:r w:rsidRPr="00EC3170">
            <w:t xml:space="preserve">Project </w:t>
          </w:r>
          <w:r>
            <w:t xml:space="preserve">name</w:t>
          </w:r>
        </w:p>
      </w:tc>
      <w:tc>
        <w:tcPr>
          <w:tcW w:w="6096" w:type="dxa"/>
        </w:tcPr>
        <w:p w14:paraId="682B1F4F" w14:textId="5B5898B0" w:rsidR="005D5DCA" w:rsidRPr="00C00CA8" w:rsidRDefault="000A5A87" w:rsidP="005D5DCA">
          <w:pPr>
            <w:pStyle w:val="Header"/>
            <w:tabs>
              <w:tab w:val="clear" w:pos="8505"/>
              <w:tab w:val="right" w:pos="15309"/>
            </w:tabs>
            <w:spacing w:line="240" w:lineRule="auto"/>
            <w:ind w:left="0"/>
            <w:rPr>
              <w:highlight w:val="lightGray"/>
            </w:rPr>
          </w:pPr>
          <w:r w:rsidRPr="00C00CA8">
            <w:rPr>
              <w:highlight w:val="lightGray"/>
            </w:rPr>
            <w:fldChar w:fldCharType="begin"/>
          </w:r>
          <w:r w:rsidRPr="00C00CA8">
            <w:rPr>
              <w:highlight w:val="lightGray"/>
            </w:rPr>
            <w:instrText xml:space="preserve"> AUTOTEXT  "Insert Project Title"  \* MERGEFORMAT </w:instrText>
          </w:r>
          <w:r w:rsidRPr="00C00CA8">
            <w:rPr>
              <w:highlight w:val="lightGray"/>
            </w:rPr>
            <w:fldChar w:fldCharType="separate"/>
          </w:r>
          <w:r w:rsidR="00900150" w:rsidRPr="00215A8B">
            <w:rPr>
              <w:highlight w:val="lightGray"/>
            </w:rPr>
            <w:fldChar w:fldCharType="begin"/>
          </w:r>
          <w:r w:rsidR="00900150" w:rsidRPr="00215A8B">
            <w:rPr>
              <w:highlight w:val="lightGray"/>
            </w:rPr>
            <w:instrText xml:space="preserve"> AUTOTEXTLIST   \* MERGEFORMAT </w:instrText>
          </w:r>
          <w:r w:rsidR="00900150" w:rsidRPr="00215A8B">
            <w:rPr>
              <w:highlight w:val="lightGray"/>
            </w:rPr>
            <w:fldChar w:fldCharType="separate"/>
          </w:r>
          <w:r w:rsidR="00900150" w:rsidRPr="00215A8B">
            <w:rPr>
              <w:highlight w:val="lightGray"/>
            </w:rPr>
            <w:fldChar w:fldCharType="end"/>
          </w:r>
          <w:r w:rsidRPr="00215A8B">
            <w:rPr>
              <w:highlight w:val="lightGray"/>
            </w:rPr>
            <w:t xml:space="preserve"> </w:t>
          </w:r>
          <w:r w:rsidRPr="00C00CA8">
            <w:rPr>
              <w:highlight w:val="lightGray"/>
            </w:rPr>
            <w:fldChar w:fldCharType="end"/>
          </w:r>
          <w:r w:rsidR="00900150" w:rsidRPr="00C00CA8">
            <w:rPr>
              <w:highlight w:val="lightGray"/>
            </w:rPr>
            <w:fldChar w:fldCharType="begin"/>
          </w:r>
          <w:r w:rsidR="00900150" w:rsidRPr="00C00CA8">
            <w:rPr>
              <w:highlight w:val="lightGray"/>
            </w:rPr>
            <w:instrText xml:space="preserve"> REF  PTitle </w:instrText>
          </w:r>
          <w:r w:rsidR="00900150" w:rsidRPr="00C00CA8">
            <w:rPr>
              <w:highlight w:val="lightGray"/>
            </w:rPr>
            <w:fldChar w:fldCharType="separate"/>
          </w:r>
          <w:r w:rsidR="00DB64FE" w:rsidRPr="00215A8B">
            <w:rPr>
              <w:highlight w:val="lightGray"/>
            </w:rPr>
            <w:t xml:space="preserve">Insert project name</w:t>
          </w:r>
          <w:r w:rsidR="00DB64FE" w:rsidRPr="00215A8B">
            <w:t xml:space="preserve"> </w:t>
          </w:r>
          <w:r w:rsidR="00900150" w:rsidRPr="00C00CA8">
            <w:rPr>
              <w:highlight w:val="lightGray"/>
            </w:rPr>
            <w:fldChar w:fldCharType="end"/>
          </w:r>
        </w:p>
      </w:tc>
      <w:tc>
        <w:tcPr>
          <w:tcW w:w="992" w:type="dxa"/>
        </w:tcPr>
        <w:p w14:paraId="595CFB54" w14:textId="77777777" w:rsidR="005D5DCA" w:rsidRDefault="005D5DCA" w:rsidP="005D5DCA">
          <w:pPr>
            <w:pStyle w:val="Header"/>
            <w:tabs>
              <w:tab w:val="clear" w:pos="8505"/>
              <w:tab w:val="right" w:pos="15309"/>
            </w:tabs>
            <w:spacing w:line="240" w:lineRule="auto"/>
            <w:ind w:left="0"/>
            <w:rPr>
              <w:highlight w:val="lightGray"/>
            </w:rPr>
          </w:pPr>
          <w:r w:rsidRPr="00B41A13">
            <w:t xml:space="preserve">Date</w:t>
          </w:r>
        </w:p>
      </w:tc>
      <w:tc>
        <w:tcPr>
          <w:tcW w:w="2410" w:type="dxa"/>
        </w:tcPr>
        <w:p w14:paraId="5F22B95A" w14:textId="4D82C30D" w:rsidR="005D5DCA" w:rsidRDefault="009315A0" w:rsidP="005D5DCA">
          <w:pPr>
            <w:pStyle w:val="Header"/>
            <w:tabs>
              <w:tab w:val="clear" w:pos="8505"/>
              <w:tab w:val="right" w:pos="15309"/>
            </w:tabs>
            <w:spacing w:line="240" w:lineRule="auto"/>
            <w:ind w:left="0"/>
            <w:rPr>
              <w:highlight w:val="lightGray"/>
            </w:rPr>
          </w:pPr>
          <w:r>
            <w:fldChar w:fldCharType="begin"/>
          </w:r>
          <w:r>
            <w:instrText xml:space="preserve"> DATE \@ "d MMMM yyyy" </w:instrText>
          </w:r>
          <w:r>
            <w:fldChar w:fldCharType="separate"/>
          </w:r>
          <w:r w:rsidR="0007060C">
            <w:rPr>
              <w:noProof/>
            </w:rPr>
            <w:t xml:space="preserve">6 December 2024</w:t>
          </w:r>
          <w:r>
            <w:fldChar w:fldCharType="end"/>
          </w:r>
        </w:p>
      </w:tc>
      <w:tc>
        <w:tcPr>
          <w:tcW w:w="4394" w:type="dxa"/>
          <w:vAlign w:val="center"/>
        </w:tcPr>
        <w:p w14:paraId="522DAADB" w14:textId="77777777" w:rsidR="005D5DCA" w:rsidRDefault="005D5DCA" w:rsidP="005D5DCA">
          <w:pPr>
            <w:pStyle w:val="Header"/>
            <w:tabs>
              <w:tab w:val="clear" w:pos="8505"/>
              <w:tab w:val="right" w:pos="15309"/>
            </w:tabs>
            <w:spacing w:line="240" w:lineRule="auto"/>
            <w:ind w:left="0"/>
            <w:jc w:val="center"/>
            <w:rPr>
              <w:highlight w:val="lightGray"/>
            </w:rPr>
          </w:pPr>
          <w:r>
            <w:t xml:space="preserve">Aboriginal heritage due diligence a</w:t>
          </w:r>
          <w:r w:rsidRPr="006F7924">
            <w:t xml:space="preserve">ssessment</w:t>
          </w:r>
        </w:p>
      </w:tc>
    </w:tr>
  </w:tbl>
  <w:p w14:paraId="52CB26BD" w14:textId="77777777" w:rsidR="00B835CE" w:rsidRPr="000A5C93" w:rsidRDefault="00B835CE" w:rsidP="005D5DCA">
    <w:pPr>
      <w:pStyle w:val="Header"/>
      <w:tabs>
        <w:tab w:val="clear" w:pos="8505"/>
        <w:tab w:val="right" w:pos="15309"/>
      </w:tabs>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w:p w14:paraId="55B3B930" w14:textId="77777777" w:rsidR="00B835CE" w:rsidRDefault="00B835CE">
    <w:pPr>
      <w:pStyle w:val="Header"/>
    </w:pPr>
    <w:r>
      <w:rPr>
        <w:noProof/>
        <w:lang w:eastAsia="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7216" behindDoc="0" locked="0" layoutInCell="1" allowOverlap="1" wp14:anchorId="02D56738" wp14:editId="4FE57D46">
              <wp:simplePos x="0" y="0"/>
              <wp:positionH relativeFrom="column">
                <wp:posOffset>6985</wp:posOffset>
              </wp:positionH>
              <wp:positionV relativeFrom="paragraph">
                <wp:posOffset>20955</wp:posOffset>
              </wp:positionV>
              <wp:extent cx="7419975" cy="1255395"/>
              <wp:effectExtent l="0" t="0" r="0" b="1905"/>
              <wp:wrapTight wrapText="bothSides">
                <wp:wrapPolygon edited="0">
                  <wp:start x="111" y="328"/>
                  <wp:lineTo x="111" y="21305"/>
                  <wp:lineTo x="21406" y="21305"/>
                  <wp:lineTo x="21406" y="328"/>
                  <wp:lineTo x="111" y="328"/>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19975" cy="1255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14="http://schemas.microsoft.com/office/word/2010/wordml" w14:paraId="24992098" w14:textId="00BE2907" w:rsidR="00B835CE" w:rsidRDefault="00B835CE" w:rsidP="00EC3170">
                          <w:pPr>
                            <w:rPr>
                              <w:b/>
                              <w:color w:val="031635"/>
                              <w:sz w:val="42"/>
                            </w:rPr>
                          </w:pPr>
                          <w:r w:rsidRPr="00EC3170">
                            <w:rPr>
                              <w:b/>
                              <w:color w:val="031635"/>
                              <w:sz w:val="42"/>
                            </w:rPr>
                            <w:t xml:space="preserve">Aboriginal </w:t>
                          </w:r>
                          <w:r w:rsidR="00F33430">
                            <w:rPr>
                              <w:b/>
                              <w:color w:val="031635"/>
                              <w:sz w:val="42"/>
                            </w:rPr>
                            <w:t xml:space="preserve">cultural </w:t>
                          </w:r>
                          <w:r>
                            <w:rPr>
                              <w:b/>
                              <w:color w:val="031635"/>
                              <w:sz w:val="42"/>
                            </w:rPr>
                            <w:t>h</w:t>
                          </w:r>
                          <w:r w:rsidRPr="00EC3170">
                            <w:rPr>
                              <w:b/>
                              <w:color w:val="031635"/>
                              <w:sz w:val="42"/>
                            </w:rPr>
                            <w:t xml:space="preserve">eritage </w:t>
                          </w:r>
                          <w:r>
                            <w:rPr>
                              <w:b/>
                              <w:color w:val="031635"/>
                              <w:sz w:val="42"/>
                            </w:rPr>
                            <w:t>d</w:t>
                          </w:r>
                          <w:r w:rsidRPr="00EC3170">
                            <w:rPr>
                              <w:b/>
                              <w:color w:val="031635"/>
                              <w:sz w:val="42"/>
                            </w:rPr>
                            <w:t xml:space="preserve">ue </w:t>
                          </w:r>
                          <w:r>
                            <w:rPr>
                              <w:b/>
                              <w:color w:val="031635"/>
                              <w:sz w:val="42"/>
                            </w:rPr>
                            <w:t>d</w:t>
                          </w:r>
                          <w:r w:rsidRPr="00EC3170">
                            <w:rPr>
                              <w:b/>
                              <w:color w:val="031635"/>
                              <w:sz w:val="42"/>
                            </w:rPr>
                            <w:t xml:space="preserve">iligence </w:t>
                          </w:r>
                          <w:r>
                            <w:rPr>
                              <w:b/>
                              <w:color w:val="031635"/>
                              <w:sz w:val="42"/>
                            </w:rPr>
                            <w:t>a</w:t>
                          </w:r>
                          <w:r w:rsidRPr="00EC3170">
                            <w:rPr>
                              <w:b/>
                              <w:color w:val="031635"/>
                              <w:sz w:val="42"/>
                            </w:rPr>
                            <w:t xml:space="preserve">ssessment </w:t>
                          </w:r>
                        </w:p>
                        <w:p xmlns:w14="http://schemas.microsoft.com/office/word/2010/wordml" w14:paraId="218429AF" w14:textId="77777777" w:rsidR="00B835CE" w:rsidRDefault="00B835CE" w:rsidP="00EC3170">
                          <w:pPr>
                            <w:spacing w:before="0"/>
                            <w:rPr>
                              <w:b/>
                              <w:color w:val="031635"/>
                              <w:sz w:val="30"/>
                            </w:rPr>
                          </w:pPr>
                          <w:r w:rsidRPr="00EC3170">
                            <w:rPr>
                              <w:b/>
                              <w:color w:val="031635"/>
                              <w:sz w:val="30"/>
                            </w:rPr>
                            <w:t xml:space="preserve">Record of </w:t>
                          </w:r>
                          <w:r>
                            <w:rPr>
                              <w:b/>
                              <w:color w:val="031635"/>
                              <w:sz w:val="30"/>
                            </w:rPr>
                            <w:t>a</w:t>
                          </w:r>
                          <w:r w:rsidRPr="00EC3170">
                            <w:rPr>
                              <w:b/>
                              <w:color w:val="031635"/>
                              <w:sz w:val="30"/>
                            </w:rPr>
                            <w:t>ssessment</w:t>
                          </w:r>
                        </w:p>
                        <w:p xmlns:w14="http://schemas.microsoft.com/office/word/2010/wordml" w14:paraId="663FD678" w14:textId="77777777" w:rsidR="00B835CE" w:rsidRPr="00EC3170" w:rsidRDefault="00B835CE" w:rsidP="00EC3170">
                          <w:pPr>
                            <w:pStyle w:val="BodyText"/>
                            <w:spacing w:before="120"/>
                          </w:pPr>
                          <w:r>
                            <w:t xml:space="preserve">Prepared </w:t>
                          </w:r>
                          <w:r w:rsidRPr="00EC3170">
                            <w:t xml:space="preserve">in </w:t>
                          </w:r>
                          <w:r>
                            <w:t>consideration of the</w:t>
                          </w:r>
                          <w:r w:rsidRPr="00EC3170">
                            <w:t xml:space="preserve"> </w:t>
                          </w:r>
                          <w:r w:rsidRPr="00EC3170">
                            <w:rPr>
                              <w:i/>
                            </w:rPr>
                            <w:t>Due Diligence Code of Practice for the Protection of Aboriginal Objects in NSW</w:t>
                          </w:r>
                          <w:r w:rsidRPr="00EC3170">
                            <w:t xml:space="preserve"> (DECCW, September 2010)</w:t>
                          </w:r>
                        </w:p>
                        <w:p xmlns:w14="http://schemas.microsoft.com/office/word/2010/wordml" w14:paraId="3A13A6C4" w14:textId="77777777" w:rsidR="00B835CE" w:rsidRPr="00EC3170" w:rsidRDefault="00B835CE" w:rsidP="00EC3170">
                          <w:pPr>
                            <w:pStyle w:val="BodyText"/>
                          </w:pPr>
                        </w:p>
                      </w:txbxContent>
                    </wps:txbx>
                    <wps:bodyPr rot="0" vert="horz" wrap="square" lIns="91440" tIns="54000" rIns="91440" bIns="54000" anchor="t" anchorCtr="0" upright="1">
                      <a:noAutofit/>
                    </wps:bodyPr>
                  </wps:wsp>
                </a:graphicData>
              </a:graphic>
              <wp14:sizeRelH relativeFrom="page">
                <wp14:pctWidth>0</wp14:pctWidth>
              </wp14:sizeRelH>
              <wp14:sizeRelV relativeFrom="page">
                <wp14:pctHeight>0</wp14:pctHeight>
              </wp14:sizeRelV>
            </wp:anchor>
          </w:drawing>
        </mc:Choice>
        <mc:Fallback xmlns:mc="http://schemas.openxmlformats.org/markup-compatibility/2006">
          <w:pict xmlns:w="http://schemas.openxmlformats.org/wordprocessingml/2006/main">
            <v:shapetype xmlns:o="urn:schemas-microsoft-com:office:office" xmlns:w14="http://schemas.microsoft.com/office/word/2010/wordml" xmlns:v="urn:schemas-microsoft-com:vml" w14:anchorId="02D56738" id="_x0000_t202" coordsize="21600,21600" o:spt="202" path="m,l,21600r21600,l21600,xe">
              <v:stroke joinstyle="miter"/>
              <v:path gradientshapeok="t" o:connecttype="rect"/>
            </v:shapetype>
            <v:shape xmlns:o="urn:schemas-microsoft-com:office:office" xmlns:v="urn:schemas-microsoft-com:vml" id="Text Box 1" o:spid="_x0000_s1027" type="#_x0000_t202" style="position:absolute;left:0;text-align:left;margin-left:.55pt;margin-top:1.65pt;width:584.25pt;height:9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" filled="f" stroked="f">
              <v:textbox inset=",1.5mm,,1.5mm">
                <w:txbxContent>
                  <w:p xmlns:w14="http://schemas.microsoft.com/office/word/2010/wordml" w14:paraId="24992098" w14:textId="00BE2907" w:rsidR="00B835CE" w:rsidRDefault="00B835CE" w:rsidP="00EC3170">
                    <w:pPr>
                      <w:rPr>
                        <w:b/>
                        <w:color w:val="031635"/>
                        <w:sz w:val="42"/>
                      </w:rPr>
                    </w:pPr>
                    <w:r w:rsidRPr="00EC3170">
                      <w:rPr>
                        <w:b/>
                        <w:color w:val="031635"/>
                        <w:sz w:val="42"/>
                      </w:rPr>
                      <w:t xml:space="preserve">Aboriginal </w:t>
                    </w:r>
                    <w:r w:rsidR="00F33430">
                      <w:rPr>
                        <w:b/>
                        <w:color w:val="031635"/>
                        <w:sz w:val="42"/>
                      </w:rPr>
                      <w:t xml:space="preserve">cultural </w:t>
                    </w:r>
                    <w:r>
                      <w:rPr>
                        <w:b/>
                        <w:color w:val="031635"/>
                        <w:sz w:val="42"/>
                      </w:rPr>
                      <w:t>h</w:t>
                    </w:r>
                    <w:r w:rsidRPr="00EC3170">
                      <w:rPr>
                        <w:b/>
                        <w:color w:val="031635"/>
                        <w:sz w:val="42"/>
                      </w:rPr>
                      <w:t xml:space="preserve">eritage </w:t>
                    </w:r>
                    <w:r>
                      <w:rPr>
                        <w:b/>
                        <w:color w:val="031635"/>
                        <w:sz w:val="42"/>
                      </w:rPr>
                      <w:t>d</w:t>
                    </w:r>
                    <w:r w:rsidRPr="00EC3170">
                      <w:rPr>
                        <w:b/>
                        <w:color w:val="031635"/>
                        <w:sz w:val="42"/>
                      </w:rPr>
                      <w:t xml:space="preserve">ue </w:t>
                    </w:r>
                    <w:r>
                      <w:rPr>
                        <w:b/>
                        <w:color w:val="031635"/>
                        <w:sz w:val="42"/>
                      </w:rPr>
                      <w:t>d</w:t>
                    </w:r>
                    <w:r w:rsidRPr="00EC3170">
                      <w:rPr>
                        <w:b/>
                        <w:color w:val="031635"/>
                        <w:sz w:val="42"/>
                      </w:rPr>
                      <w:t xml:space="preserve">iligence </w:t>
                    </w:r>
                    <w:r>
                      <w:rPr>
                        <w:b/>
                        <w:color w:val="031635"/>
                        <w:sz w:val="42"/>
                      </w:rPr>
                      <w:t>a</w:t>
                    </w:r>
                    <w:r w:rsidRPr="00EC3170">
                      <w:rPr>
                        <w:b/>
                        <w:color w:val="031635"/>
                        <w:sz w:val="42"/>
                      </w:rPr>
                      <w:t xml:space="preserve">ssessment </w:t>
                    </w:r>
                  </w:p>
                  <w:p xmlns:w14="http://schemas.microsoft.com/office/word/2010/wordml" w14:paraId="218429AF" w14:textId="77777777" w:rsidR="00B835CE" w:rsidRDefault="00B835CE" w:rsidP="00EC3170">
                    <w:pPr>
                      <w:spacing w:before="0"/>
                      <w:rPr>
                        <w:b/>
                        <w:color w:val="031635"/>
                        <w:sz w:val="30"/>
                      </w:rPr>
                    </w:pPr>
                    <w:r w:rsidRPr="00EC3170">
                      <w:rPr>
                        <w:b/>
                        <w:color w:val="031635"/>
                        <w:sz w:val="30"/>
                      </w:rPr>
                      <w:t xml:space="preserve">Record of </w:t>
                    </w:r>
                    <w:r>
                      <w:rPr>
                        <w:b/>
                        <w:color w:val="031635"/>
                        <w:sz w:val="30"/>
                      </w:rPr>
                      <w:t>a</w:t>
                    </w:r>
                    <w:r w:rsidRPr="00EC3170">
                      <w:rPr>
                        <w:b/>
                        <w:color w:val="031635"/>
                        <w:sz w:val="30"/>
                      </w:rPr>
                      <w:t>ssessment</w:t>
                    </w:r>
                  </w:p>
                  <w:p xmlns:w14="http://schemas.microsoft.com/office/word/2010/wordml" w14:paraId="663FD678" w14:textId="77777777" w:rsidR="00B835CE" w:rsidRPr="00EC3170" w:rsidRDefault="00B835CE" w:rsidP="00EC3170">
                    <w:pPr>
                      <w:pStyle w:val="BodyText"/>
                      <w:spacing w:before="120"/>
                    </w:pPr>
                    <w:r>
                      <w:t xml:space="preserve">Prepared </w:t>
                    </w:r>
                    <w:r w:rsidRPr="00EC3170">
                      <w:t xml:space="preserve">in </w:t>
                    </w:r>
                    <w:r>
                      <w:t>consideration of the</w:t>
                    </w:r>
                    <w:r w:rsidRPr="00EC3170">
                      <w:t xml:space="preserve"> </w:t>
                    </w:r>
                    <w:r w:rsidRPr="00EC3170">
                      <w:rPr>
                        <w:i/>
                      </w:rPr>
                      <w:t>Due Diligence Code of Practice for the Protection of Aboriginal Objects in NSW</w:t>
                    </w:r>
                    <w:r w:rsidRPr="00EC3170">
                      <w:t xml:space="preserve"> (DECCW, September 2010)</w:t>
                    </w:r>
                  </w:p>
                  <w:p xmlns:w14="http://schemas.microsoft.com/office/word/2010/wordml" w14:paraId="3A13A6C4" w14:textId="77777777" w:rsidR="00B835CE" w:rsidRPr="00EC3170" w:rsidRDefault="00B835CE" w:rsidP="00EC3170">
                    <w:pPr>
                      <w:pStyle w:val="BodyText"/>
                    </w:pPr>
                  </w:p>
                </w:txbxContent>
              </v:textbox>
              <w10:wrap xmlns:w10="urn:schemas-microsoft-com:office:word" type="tight"/>
            </v:shape>
          </w:pict>
        </mc:Fallback>
      </mc:AlternateContent>
    </w:r>
    <w:r>
      <w:rPr>
        <w:noProof/>
        <w:lang w:eastAsia="en-AU"/>
      </w:rPr>
      <w:drawing>
        <wp:anchor distT="0" distB="0" distL="114300" distR="114300" simplePos="0" relativeHeight="251655168" behindDoc="0" locked="1" layoutInCell="1" hidden="0" allowOverlap="1" wp14:anchorId="3203CD89" wp14:editId="56F0C8D9">
          <wp:simplePos x="0" y="0"/>
          <wp:positionH relativeFrom="page">
            <wp:posOffset>333375</wp:posOffset>
          </wp:positionH>
          <wp:positionV relativeFrom="page">
            <wp:posOffset>333375</wp:posOffset>
          </wp:positionV>
          <wp:extent cx="6896100" cy="1304925"/>
          <wp:effectExtent l="19050" t="0" r="0" b="0"/>
          <wp:wrapNone/>
          <wp:docPr id="2" name="Picture 3" descr="Ausgrid_CorporateCommunications_LightBlu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grid_CorporateCommunications_LightBlueHeader.jpg"/>
                  <pic:cNvPicPr>
                    <a:picLocks xmlns:a="http://schemas.openxmlformats.org/drawingml/2006/main" noChangeAspect="1" noChangeArrowheads="1"/>
                  </pic:cNvPicPr>
                </pic:nvPicPr>
                <pic:blipFill>
                  <a:blip xmlns:r="http://schemas.openxmlformats.org/officeDocument/2006/relationships" xmlns:a="http://schemas.openxmlformats.org/drawingml/2006/main" r:embed="rId1"/>
                  <a:srcRect xmlns:a="http://schemas.openxmlformats.org/drawingml/2006/main"/>
                  <a:stretch xmlns:a="http://schemas.openxmlformats.org/drawingml/2006/main">
                    <a:fillRect/>
                  </a:stretch>
                </pic:blipFill>
                <pic:spPr bwMode="auto">
                  <a:xfrm xmlns:a="http://schemas.openxmlformats.org/drawingml/2006/main">
                    <a:off x="0" y="0"/>
                    <a:ext cx="6896100" cy="1304925"/>
                  </a:xfrm>
                  <a:prstGeom xmlns:a="http://schemas.openxmlformats.org/drawingml/2006/main" prst="rect">
                    <a:avLst/>
                  </a:prstGeom>
                  <a:noFill xmlns:a="http://schemas.openxmlformats.org/drawingml/2006/main"/>
                  <a:ln xmlns:a="http://schemas.openxmlformats.org/drawingml/2006/main" w="9525">
                    <a:noFill/>
                    <a:miter lim="800000"/>
                    <a:headEnd/>
                    <a:tailEnd/>
                  </a:ln>
                </pic:spPr>
              </pic:pic>
            </a:graphicData>
          </a:graphic>
        </wp:anchor>
      </w:drawing>
    </w:r>
    <w:r w:rsidRPr="00405807">
      <w:rPr>
        <w:noProof/>
        <w:lang w:eastAsia="en-AU"/>
      </w:rPr>
      <w:drawing>
        <wp:anchor distT="0" distB="0" distL="114300" distR="114300" simplePos="0" relativeHeight="251656192" behindDoc="0" locked="1" layoutInCell="1" hidden="0" allowOverlap="1" wp14:anchorId="6E5622FE" wp14:editId="79895545">
          <wp:simplePos x="0" y="0"/>
          <wp:positionH relativeFrom="page">
            <wp:posOffset>3762375</wp:posOffset>
          </wp:positionH>
          <wp:positionV relativeFrom="page">
            <wp:posOffset>333375</wp:posOffset>
          </wp:positionV>
          <wp:extent cx="6677025" cy="1304925"/>
          <wp:effectExtent l="19050" t="0" r="9525" b="0"/>
          <wp:wrapNone/>
          <wp:docPr id="3" name="Picture 3" descr="Ausgrid_CorporateCommunications_LightBlu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grid_CorporateCommunications_LightBlueHeader.jpg"/>
                  <pic:cNvPicPr>
                    <a:picLocks xmlns:a="http://schemas.openxmlformats.org/drawingml/2006/main" noChangeAspect="1" noChangeArrowheads="1"/>
                  </pic:cNvPicPr>
                </pic:nvPicPr>
                <pic:blipFill>
                  <a:blip xmlns:r="http://schemas.openxmlformats.org/officeDocument/2006/relationships" xmlns:a="http://schemas.openxmlformats.org/drawingml/2006/main" r:embed="rId1"/>
                  <a:srcRect xmlns:a="http://schemas.openxmlformats.org/drawingml/2006/main" l="3177"/>
                  <a:stretch xmlns:a="http://schemas.openxmlformats.org/drawingml/2006/main">
                    <a:fillRect/>
                  </a:stretch>
                </pic:blipFill>
                <pic:spPr bwMode="auto">
                  <a:xfrm xmlns:a="http://schemas.openxmlformats.org/drawingml/2006/main">
                    <a:off x="0" y="0"/>
                    <a:ext cx="6677025" cy="1304925"/>
                  </a:xfrm>
                  <a:prstGeom xmlns:a="http://schemas.openxmlformats.org/drawingml/2006/main" prst="rect">
                    <a:avLst/>
                  </a:prstGeom>
                  <a:noFill xmlns:a="http://schemas.openxmlformats.org/drawingml/2006/main"/>
                  <a:ln xmlns:a="http://schemas.openxmlformats.org/drawingml/2006/mai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ne="http://schemas.microsoft.com/office/word/2006/wordml">
  <w:numIdMacAtCleanup w:val="14"/>
  <w:abstractNum w:abstractNumId="0">
    <w:nsid w:val="FFFFFF89"/>
    <w:multiLevelType w:val="singleLevel"/>
    <w:tmpl w:val="DEEEDB7E"/>
    <w:name w:val="List Numbers22"/>
    <w:lvl w:ilvl="0">
      <w:start w:val="1"/>
      <w:numFmt w:val="bullet"/>
      <w:lvlText w:val=""/>
      <w:lvlJc w:val="left"/>
      <w:pPr>
        <w:ind w:left="360" w:hanging="360"/>
      </w:pPr>
      <w:rPr>
        <w:rFonts w:hint="default" w:ascii="Symbol" w:hAnsi="Symbol"/>
        <w:color w:val="0065A6" w:themeColor="accent2"/>
      </w:rPr>
    </w:lvl>
  </w:abstractNum>
  <w:abstractNum w:abstractNumId="1">
    <w:nsid w:val="00D477FD"/>
    <w:multiLevelType w:val="multilevel"/>
    <w:tmpl w:val="3FDC2B2E"/>
    <w:name w:val="List Numbers2"/>
    <w:numStyleLink w:val="ListNumbers"/>
  </w:abstractNum>
  <w:abstractNum w:abstractNumId="2">
    <w:nsid w:val="02BB688A"/>
    <w:multiLevelType w:val="hybridMultilevel"/>
    <w:tmpl w:val="9A9AA206"/>
    <w:lvl w:ilvl="0" w:tplc="0C090001">
      <w:start w:val="1"/>
      <w:numFmt w:val="bullet"/>
      <w:lvlText w:val=""/>
      <w:lvlJc w:val="left"/>
      <w:pPr>
        <w:ind w:left="828" w:hanging="360"/>
      </w:pPr>
      <w:rPr>
        <w:rFonts w:hint="default" w:ascii="Symbol" w:hAnsi="Symbol"/>
      </w:rPr>
    </w:lvl>
    <w:lvl w:ilvl="1" w:tplc="0C090003" w:tentative="on">
      <w:start w:val="1"/>
      <w:numFmt w:val="bullet"/>
      <w:lvlText w:val="o"/>
      <w:lvlJc w:val="left"/>
      <w:pPr>
        <w:ind w:left="1548" w:hanging="360"/>
      </w:pPr>
      <w:rPr>
        <w:rFonts w:hint="default" w:ascii="Courier New" w:hAnsi="Courier New" w:cs="Courier New"/>
      </w:rPr>
    </w:lvl>
    <w:lvl w:ilvl="2" w:tplc="0C090005" w:tentative="on">
      <w:start w:val="1"/>
      <w:numFmt w:val="bullet"/>
      <w:lvlText w:val=""/>
      <w:lvlJc w:val="left"/>
      <w:pPr>
        <w:ind w:left="2268" w:hanging="360"/>
      </w:pPr>
      <w:rPr>
        <w:rFonts w:hint="default" w:ascii="Wingdings" w:hAnsi="Wingdings"/>
      </w:rPr>
    </w:lvl>
    <w:lvl w:ilvl="3" w:tplc="0C090001" w:tentative="on">
      <w:start w:val="1"/>
      <w:numFmt w:val="bullet"/>
      <w:lvlText w:val=""/>
      <w:lvlJc w:val="left"/>
      <w:pPr>
        <w:ind w:left="2988" w:hanging="360"/>
      </w:pPr>
      <w:rPr>
        <w:rFonts w:hint="default" w:ascii="Symbol" w:hAnsi="Symbol"/>
      </w:rPr>
    </w:lvl>
    <w:lvl w:ilvl="4" w:tplc="0C090003" w:tentative="on">
      <w:start w:val="1"/>
      <w:numFmt w:val="bullet"/>
      <w:lvlText w:val="o"/>
      <w:lvlJc w:val="left"/>
      <w:pPr>
        <w:ind w:left="3708" w:hanging="360"/>
      </w:pPr>
      <w:rPr>
        <w:rFonts w:hint="default" w:ascii="Courier New" w:hAnsi="Courier New" w:cs="Courier New"/>
      </w:rPr>
    </w:lvl>
    <w:lvl w:ilvl="5" w:tplc="0C090005" w:tentative="on">
      <w:start w:val="1"/>
      <w:numFmt w:val="bullet"/>
      <w:lvlText w:val=""/>
      <w:lvlJc w:val="left"/>
      <w:pPr>
        <w:ind w:left="4428" w:hanging="360"/>
      </w:pPr>
      <w:rPr>
        <w:rFonts w:hint="default" w:ascii="Wingdings" w:hAnsi="Wingdings"/>
      </w:rPr>
    </w:lvl>
    <w:lvl w:ilvl="6" w:tplc="0C090001" w:tentative="on">
      <w:start w:val="1"/>
      <w:numFmt w:val="bullet"/>
      <w:lvlText w:val=""/>
      <w:lvlJc w:val="left"/>
      <w:pPr>
        <w:ind w:left="5148" w:hanging="360"/>
      </w:pPr>
      <w:rPr>
        <w:rFonts w:hint="default" w:ascii="Symbol" w:hAnsi="Symbol"/>
      </w:rPr>
    </w:lvl>
    <w:lvl w:ilvl="7" w:tplc="0C090003" w:tentative="on">
      <w:start w:val="1"/>
      <w:numFmt w:val="bullet"/>
      <w:lvlText w:val="o"/>
      <w:lvlJc w:val="left"/>
      <w:pPr>
        <w:ind w:left="5868" w:hanging="360"/>
      </w:pPr>
      <w:rPr>
        <w:rFonts w:hint="default" w:ascii="Courier New" w:hAnsi="Courier New" w:cs="Courier New"/>
      </w:rPr>
    </w:lvl>
    <w:lvl w:ilvl="8" w:tplc="0C090005" w:tentative="on">
      <w:start w:val="1"/>
      <w:numFmt w:val="bullet"/>
      <w:lvlText w:val=""/>
      <w:lvlJc w:val="left"/>
      <w:pPr>
        <w:ind w:left="6588" w:hanging="360"/>
      </w:pPr>
      <w:rPr>
        <w:rFonts w:hint="default" w:ascii="Wingdings" w:hAnsi="Wingdings"/>
      </w:rPr>
    </w:lvl>
  </w:abstractNum>
  <w:abstractNum w:abstractNumId="3">
    <w:nsid w:val="061C0A7F"/>
    <w:multiLevelType w:val="hybridMultilevel"/>
    <w:tmpl w:val="91224D78"/>
    <w:lvl w:ilvl="0" w:tplc="9CEA5E78">
      <w:start w:val="1"/>
      <w:numFmt w:val="bullet"/>
      <w:lvlText w:val="-"/>
      <w:lvlJc w:val="left"/>
      <w:pPr>
        <w:ind w:left="720" w:hanging="360"/>
      </w:pPr>
      <w:rPr>
        <w:rFonts w:hint="default" w:ascii="Arial" w:hAnsi="Arial" w:eastAsia="Times New Roman" w:cs="Arial"/>
      </w:rPr>
    </w:lvl>
    <w:lvl w:ilvl="1" w:tplc="0C090003" w:tentative="on">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4">
    <w:nsid w:val="0AAA56AF"/>
    <w:multiLevelType w:val="hybridMultilevel"/>
    <w:tmpl w:val="8070BD4A"/>
    <w:lvl w:ilvl="0" w:tplc="0C090001">
      <w:start w:val="1"/>
      <w:numFmt w:val="bullet"/>
      <w:lvlText w:val=""/>
      <w:lvlJc w:val="left"/>
      <w:pPr>
        <w:ind w:left="777" w:hanging="360"/>
      </w:pPr>
      <w:rPr>
        <w:rFonts w:hint="default" w:ascii="Symbol" w:hAnsi="Symbol"/>
      </w:rPr>
    </w:lvl>
    <w:lvl w:ilvl="1" w:tplc="0C090003" w:tentative="on">
      <w:start w:val="1"/>
      <w:numFmt w:val="bullet"/>
      <w:lvlText w:val="o"/>
      <w:lvlJc w:val="left"/>
      <w:pPr>
        <w:ind w:left="1497" w:hanging="360"/>
      </w:pPr>
      <w:rPr>
        <w:rFonts w:hint="default" w:ascii="Courier New" w:hAnsi="Courier New" w:cs="Courier New"/>
      </w:rPr>
    </w:lvl>
    <w:lvl w:ilvl="2" w:tplc="0C090005" w:tentative="on">
      <w:start w:val="1"/>
      <w:numFmt w:val="bullet"/>
      <w:lvlText w:val=""/>
      <w:lvlJc w:val="left"/>
      <w:pPr>
        <w:ind w:left="2217" w:hanging="360"/>
      </w:pPr>
      <w:rPr>
        <w:rFonts w:hint="default" w:ascii="Wingdings" w:hAnsi="Wingdings"/>
      </w:rPr>
    </w:lvl>
    <w:lvl w:ilvl="3" w:tplc="0C090001" w:tentative="on">
      <w:start w:val="1"/>
      <w:numFmt w:val="bullet"/>
      <w:lvlText w:val=""/>
      <w:lvlJc w:val="left"/>
      <w:pPr>
        <w:ind w:left="2937" w:hanging="360"/>
      </w:pPr>
      <w:rPr>
        <w:rFonts w:hint="default" w:ascii="Symbol" w:hAnsi="Symbol"/>
      </w:rPr>
    </w:lvl>
    <w:lvl w:ilvl="4" w:tplc="0C090003" w:tentative="on">
      <w:start w:val="1"/>
      <w:numFmt w:val="bullet"/>
      <w:lvlText w:val="o"/>
      <w:lvlJc w:val="left"/>
      <w:pPr>
        <w:ind w:left="3657" w:hanging="360"/>
      </w:pPr>
      <w:rPr>
        <w:rFonts w:hint="default" w:ascii="Courier New" w:hAnsi="Courier New" w:cs="Courier New"/>
      </w:rPr>
    </w:lvl>
    <w:lvl w:ilvl="5" w:tplc="0C090005" w:tentative="on">
      <w:start w:val="1"/>
      <w:numFmt w:val="bullet"/>
      <w:lvlText w:val=""/>
      <w:lvlJc w:val="left"/>
      <w:pPr>
        <w:ind w:left="4377" w:hanging="360"/>
      </w:pPr>
      <w:rPr>
        <w:rFonts w:hint="default" w:ascii="Wingdings" w:hAnsi="Wingdings"/>
      </w:rPr>
    </w:lvl>
    <w:lvl w:ilvl="6" w:tplc="0C090001" w:tentative="on">
      <w:start w:val="1"/>
      <w:numFmt w:val="bullet"/>
      <w:lvlText w:val=""/>
      <w:lvlJc w:val="left"/>
      <w:pPr>
        <w:ind w:left="5097" w:hanging="360"/>
      </w:pPr>
      <w:rPr>
        <w:rFonts w:hint="default" w:ascii="Symbol" w:hAnsi="Symbol"/>
      </w:rPr>
    </w:lvl>
    <w:lvl w:ilvl="7" w:tplc="0C090003" w:tentative="on">
      <w:start w:val="1"/>
      <w:numFmt w:val="bullet"/>
      <w:lvlText w:val="o"/>
      <w:lvlJc w:val="left"/>
      <w:pPr>
        <w:ind w:left="5817" w:hanging="360"/>
      </w:pPr>
      <w:rPr>
        <w:rFonts w:hint="default" w:ascii="Courier New" w:hAnsi="Courier New" w:cs="Courier New"/>
      </w:rPr>
    </w:lvl>
    <w:lvl w:ilvl="8" w:tplc="0C090005" w:tentative="on">
      <w:start w:val="1"/>
      <w:numFmt w:val="bullet"/>
      <w:lvlText w:val=""/>
      <w:lvlJc w:val="left"/>
      <w:pPr>
        <w:ind w:left="6537" w:hanging="360"/>
      </w:pPr>
      <w:rPr>
        <w:rFonts w:hint="default" w:ascii="Wingdings" w:hAnsi="Wingdings"/>
      </w:rPr>
    </w:lvl>
  </w:abstractNum>
  <w:abstractNum w:abstractNumId="5">
    <w:nsid w:val="0E476335"/>
    <w:multiLevelType w:val="hybridMultilevel"/>
    <w:tmpl w:val="A5D8DF3E"/>
    <w:lvl w:ilvl="0" w:tplc="0FF47C78">
      <w:start w:val="1"/>
      <w:numFmt w:val="decimal"/>
      <w:lvlText w:val="%1."/>
      <w:lvlJc w:val="left"/>
      <w:pPr>
        <w:ind w:left="720" w:hanging="360"/>
      </w:pPr>
      <w:rPr>
        <w:rFonts w:hint="default"/>
        <w:b/>
      </w:rPr>
    </w:lvl>
    <w:lvl w:ilvl="1" w:tplc="0C090019" w:tentative="on">
      <w:start w:val="1"/>
      <w:numFmt w:val="lowerLetter"/>
      <w:lvlText w:val="%2."/>
      <w:lvlJc w:val="left"/>
      <w:pPr>
        <w:ind w:left="1440" w:hanging="360"/>
      </w:pPr>
      <w:rPr/>
    </w:lvl>
    <w:lvl w:ilvl="2" w:tplc="0C09001B" w:tentative="on">
      <w:start w:val="1"/>
      <w:numFmt w:val="lowerRoman"/>
      <w:lvlText w:val="%3."/>
      <w:lvlJc w:val="right"/>
      <w:pPr>
        <w:ind w:left="2160" w:hanging="180"/>
      </w:pPr>
      <w:rPr/>
    </w:lvl>
    <w:lvl w:ilvl="3" w:tplc="0C09000F" w:tentative="on">
      <w:start w:val="1"/>
      <w:numFmt w:val="decimal"/>
      <w:lvlText w:val="%4."/>
      <w:lvlJc w:val="left"/>
      <w:pPr>
        <w:ind w:left="2880" w:hanging="360"/>
      </w:pPr>
      <w:rPr/>
    </w:lvl>
    <w:lvl w:ilvl="4" w:tplc="0C090019" w:tentative="on">
      <w:start w:val="1"/>
      <w:numFmt w:val="lowerLetter"/>
      <w:lvlText w:val="%5."/>
      <w:lvlJc w:val="left"/>
      <w:pPr>
        <w:ind w:left="3600" w:hanging="360"/>
      </w:pPr>
      <w:rPr/>
    </w:lvl>
    <w:lvl w:ilvl="5" w:tplc="0C09001B" w:tentative="on">
      <w:start w:val="1"/>
      <w:numFmt w:val="lowerRoman"/>
      <w:lvlText w:val="%6."/>
      <w:lvlJc w:val="right"/>
      <w:pPr>
        <w:ind w:left="4320" w:hanging="180"/>
      </w:pPr>
      <w:rPr/>
    </w:lvl>
    <w:lvl w:ilvl="6" w:tplc="0C09000F" w:tentative="on">
      <w:start w:val="1"/>
      <w:numFmt w:val="decimal"/>
      <w:lvlText w:val="%7."/>
      <w:lvlJc w:val="left"/>
      <w:pPr>
        <w:ind w:left="5040" w:hanging="360"/>
      </w:pPr>
      <w:rPr/>
    </w:lvl>
    <w:lvl w:ilvl="7" w:tplc="0C090019" w:tentative="on">
      <w:start w:val="1"/>
      <w:numFmt w:val="lowerLetter"/>
      <w:lvlText w:val="%8."/>
      <w:lvlJc w:val="left"/>
      <w:pPr>
        <w:ind w:left="5760" w:hanging="360"/>
      </w:pPr>
      <w:rPr/>
    </w:lvl>
    <w:lvl w:ilvl="8" w:tplc="0C09001B" w:tentative="on">
      <w:start w:val="1"/>
      <w:numFmt w:val="lowerRoman"/>
      <w:lvlText w:val="%9."/>
      <w:lvlJc w:val="right"/>
      <w:pPr>
        <w:ind w:left="6480" w:hanging="180"/>
      </w:pPr>
      <w:rPr/>
    </w:lvl>
  </w:abstractNum>
  <w:abstractNum w:abstractNumId="6">
    <w:nsid w:val="101B1FFA"/>
    <w:multiLevelType w:val="hybridMultilevel"/>
    <w:tmpl w:val="13502170"/>
    <w:lvl w:ilvl="0" w:tplc="C88409B8">
      <w:start w:val=""/>
      <w:numFmt w:val="bullet"/>
      <w:lvlText w:val="-"/>
      <w:lvlJc w:val="left"/>
      <w:pPr>
        <w:ind w:left="720" w:hanging="360"/>
      </w:pPr>
      <w:rPr>
        <w:rFonts w:hint="default" w:ascii="Arial" w:hAnsi="Arial" w:eastAsia="Times New Roman" w:cs="Arial"/>
      </w:rPr>
    </w:lvl>
    <w:lvl w:ilvl="1" w:tplc="0C090003">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7">
    <w:nsid w:val="105F3784"/>
    <w:multiLevelType w:val="hybridMultilevel"/>
    <w:tmpl w:val="28EE8EF2"/>
    <w:lvl w:ilvl="0" w:tplc="F2DC9BA0">
      <w:start w:val="1"/>
      <w:numFmt w:val="bullet"/>
      <w:lvlText w:val=""/>
      <w:lvlJc w:val="left"/>
      <w:pPr>
        <w:ind w:left="785" w:hanging="360"/>
      </w:pPr>
      <w:rPr>
        <w:rFonts w:hint="default" w:ascii="Symbol" w:hAnsi="Symbol"/>
      </w:rPr>
    </w:lvl>
    <w:lvl w:ilvl="1" w:tplc="0C090003" w:tentative="on">
      <w:start w:val="1"/>
      <w:numFmt w:val="bullet"/>
      <w:lvlText w:val="o"/>
      <w:lvlJc w:val="left"/>
      <w:pPr>
        <w:tabs>
          <w:tab w:val="num" w:pos="1440"/>
        </w:tabs>
        <w:ind w:left="1440" w:hanging="360"/>
      </w:pPr>
      <w:rPr>
        <w:rFonts w:hint="default" w:ascii="Courier New" w:hAnsi="Courier New" w:cs="Courier New"/>
      </w:rPr>
    </w:lvl>
    <w:lvl w:ilvl="2" w:tplc="0C090005" w:tentative="on">
      <w:start w:val="1"/>
      <w:numFmt w:val="bullet"/>
      <w:lvlText w:val=""/>
      <w:lvlJc w:val="left"/>
      <w:pPr>
        <w:tabs>
          <w:tab w:val="num" w:pos="2160"/>
        </w:tabs>
        <w:ind w:left="2160" w:hanging="360"/>
      </w:pPr>
      <w:rPr>
        <w:rFonts w:hint="default" w:ascii="Wingdings" w:hAnsi="Wingdings"/>
      </w:rPr>
    </w:lvl>
    <w:lvl w:ilvl="3" w:tplc="0C090001" w:tentative="on">
      <w:start w:val="1"/>
      <w:numFmt w:val="bullet"/>
      <w:lvlText w:val=""/>
      <w:lvlJc w:val="left"/>
      <w:pPr>
        <w:tabs>
          <w:tab w:val="num" w:pos="2880"/>
        </w:tabs>
        <w:ind w:left="2880" w:hanging="360"/>
      </w:pPr>
      <w:rPr>
        <w:rFonts w:hint="default" w:ascii="Symbol" w:hAnsi="Symbol"/>
      </w:rPr>
    </w:lvl>
    <w:lvl w:ilvl="4" w:tplc="0C090003" w:tentative="on">
      <w:start w:val="1"/>
      <w:numFmt w:val="bullet"/>
      <w:lvlText w:val="o"/>
      <w:lvlJc w:val="left"/>
      <w:pPr>
        <w:tabs>
          <w:tab w:val="num" w:pos="3600"/>
        </w:tabs>
        <w:ind w:left="3600" w:hanging="360"/>
      </w:pPr>
      <w:rPr>
        <w:rFonts w:hint="default" w:ascii="Courier New" w:hAnsi="Courier New" w:cs="Courier New"/>
      </w:rPr>
    </w:lvl>
    <w:lvl w:ilvl="5" w:tplc="0C090005" w:tentative="on">
      <w:start w:val="1"/>
      <w:numFmt w:val="bullet"/>
      <w:lvlText w:val=""/>
      <w:lvlJc w:val="left"/>
      <w:pPr>
        <w:tabs>
          <w:tab w:val="num" w:pos="4320"/>
        </w:tabs>
        <w:ind w:left="4320" w:hanging="360"/>
      </w:pPr>
      <w:rPr>
        <w:rFonts w:hint="default" w:ascii="Wingdings" w:hAnsi="Wingdings"/>
      </w:rPr>
    </w:lvl>
    <w:lvl w:ilvl="6" w:tplc="0C090001" w:tentative="on">
      <w:start w:val="1"/>
      <w:numFmt w:val="bullet"/>
      <w:lvlText w:val=""/>
      <w:lvlJc w:val="left"/>
      <w:pPr>
        <w:tabs>
          <w:tab w:val="num" w:pos="5040"/>
        </w:tabs>
        <w:ind w:left="5040" w:hanging="360"/>
      </w:pPr>
      <w:rPr>
        <w:rFonts w:hint="default" w:ascii="Symbol" w:hAnsi="Symbol"/>
      </w:rPr>
    </w:lvl>
    <w:lvl w:ilvl="7" w:tplc="0C090003" w:tentative="on">
      <w:start w:val="1"/>
      <w:numFmt w:val="bullet"/>
      <w:lvlText w:val="o"/>
      <w:lvlJc w:val="left"/>
      <w:pPr>
        <w:tabs>
          <w:tab w:val="num" w:pos="5760"/>
        </w:tabs>
        <w:ind w:left="5760" w:hanging="360"/>
      </w:pPr>
      <w:rPr>
        <w:rFonts w:hint="default" w:ascii="Courier New" w:hAnsi="Courier New" w:cs="Courier New"/>
      </w:rPr>
    </w:lvl>
    <w:lvl w:ilvl="8" w:tplc="0C090005" w:tentative="on">
      <w:start w:val="1"/>
      <w:numFmt w:val="bullet"/>
      <w:lvlText w:val=""/>
      <w:lvlJc w:val="left"/>
      <w:pPr>
        <w:tabs>
          <w:tab w:val="num" w:pos="6480"/>
        </w:tabs>
        <w:ind w:left="6480" w:hanging="360"/>
      </w:pPr>
      <w:rPr>
        <w:rFonts w:hint="default" w:ascii="Wingdings" w:hAnsi="Wingdings"/>
      </w:rPr>
    </w:lvl>
  </w:abstractNum>
  <w:abstractNum w:abstractNumId="8">
    <w:nsid w:val="10C50414"/>
    <w:multiLevelType w:val="hybridMultilevel"/>
    <w:tmpl w:val="04B603F6"/>
    <w:lvl w:ilvl="0" w:tplc="0C09000F">
      <w:start w:val="1"/>
      <w:numFmt w:val="decimal"/>
      <w:lvlText w:val="%1."/>
      <w:lvlJc w:val="left"/>
      <w:pPr>
        <w:ind w:left="720" w:hanging="360"/>
      </w:pPr>
      <w:rPr>
        <w:rFonts w:hint="default"/>
      </w:rPr>
    </w:lvl>
    <w:lvl w:ilvl="1" w:tplc="0C090019" w:tentative="on">
      <w:start w:val="1"/>
      <w:numFmt w:val="lowerLetter"/>
      <w:lvlText w:val="%2."/>
      <w:lvlJc w:val="left"/>
      <w:pPr>
        <w:ind w:left="1440" w:hanging="360"/>
      </w:pPr>
      <w:rPr/>
    </w:lvl>
    <w:lvl w:ilvl="2" w:tplc="0C09001B" w:tentative="on">
      <w:start w:val="1"/>
      <w:numFmt w:val="lowerRoman"/>
      <w:lvlText w:val="%3."/>
      <w:lvlJc w:val="right"/>
      <w:pPr>
        <w:ind w:left="2160" w:hanging="180"/>
      </w:pPr>
      <w:rPr/>
    </w:lvl>
    <w:lvl w:ilvl="3" w:tplc="0C09000F" w:tentative="on">
      <w:start w:val="1"/>
      <w:numFmt w:val="decimal"/>
      <w:lvlText w:val="%4."/>
      <w:lvlJc w:val="left"/>
      <w:pPr>
        <w:ind w:left="2880" w:hanging="360"/>
      </w:pPr>
      <w:rPr/>
    </w:lvl>
    <w:lvl w:ilvl="4" w:tplc="0C090019" w:tentative="on">
      <w:start w:val="1"/>
      <w:numFmt w:val="lowerLetter"/>
      <w:lvlText w:val="%5."/>
      <w:lvlJc w:val="left"/>
      <w:pPr>
        <w:ind w:left="3600" w:hanging="360"/>
      </w:pPr>
      <w:rPr/>
    </w:lvl>
    <w:lvl w:ilvl="5" w:tplc="0C09001B" w:tentative="on">
      <w:start w:val="1"/>
      <w:numFmt w:val="lowerRoman"/>
      <w:lvlText w:val="%6."/>
      <w:lvlJc w:val="right"/>
      <w:pPr>
        <w:ind w:left="4320" w:hanging="180"/>
      </w:pPr>
      <w:rPr/>
    </w:lvl>
    <w:lvl w:ilvl="6" w:tplc="0C09000F" w:tentative="on">
      <w:start w:val="1"/>
      <w:numFmt w:val="decimal"/>
      <w:lvlText w:val="%7."/>
      <w:lvlJc w:val="left"/>
      <w:pPr>
        <w:ind w:left="5040" w:hanging="360"/>
      </w:pPr>
      <w:rPr/>
    </w:lvl>
    <w:lvl w:ilvl="7" w:tplc="0C090019" w:tentative="on">
      <w:start w:val="1"/>
      <w:numFmt w:val="lowerLetter"/>
      <w:lvlText w:val="%8."/>
      <w:lvlJc w:val="left"/>
      <w:pPr>
        <w:ind w:left="5760" w:hanging="360"/>
      </w:pPr>
      <w:rPr/>
    </w:lvl>
    <w:lvl w:ilvl="8" w:tplc="0C09001B" w:tentative="on">
      <w:start w:val="1"/>
      <w:numFmt w:val="lowerRoman"/>
      <w:lvlText w:val="%9."/>
      <w:lvlJc w:val="right"/>
      <w:pPr>
        <w:ind w:left="6480" w:hanging="180"/>
      </w:pPr>
      <w:rPr/>
    </w:lvl>
  </w:abstractNum>
  <w:abstractNum w:abstractNumId="9">
    <w:nsid w:val="128641DF"/>
    <w:multiLevelType w:val="multilevel"/>
    <w:tmpl w:val="AB9E42D2"/>
    <w:name w:val="Appendix Numbers"/>
    <w:styleLink w:val="AppendixNumbers"/>
    <w:lvl w:ilvl="0">
      <w:start w:val="1"/>
      <w:numFmt w:val="upperLetter"/>
      <w:pStyle w:val="AppHeading1"/>
      <w:lvlText w:val="Appendix %1"/>
      <w:lvlJc w:val="left"/>
      <w:pPr>
        <w:tabs>
          <w:tab w:val="num" w:pos="1418"/>
        </w:tabs>
        <w:ind w:left="1418" w:hanging="2269"/>
      </w:pPr>
      <w:rPr>
        <w:rFonts w:hint="default"/>
      </w:rPr>
    </w:lvl>
    <w:lvl w:ilvl="1">
      <w:start w:val="1"/>
      <w:numFmt w:val="decimal"/>
      <w:pStyle w:val="AppHeading2"/>
      <w:lvlText w:val="%1.%2"/>
      <w:lvlJc w:val="left"/>
      <w:pPr>
        <w:tabs>
          <w:tab w:val="num" w:pos="0"/>
        </w:tabs>
        <w:ind w:left="0" w:hanging="851"/>
      </w:pPr>
      <w:rPr>
        <w:rFonts w:hint="default"/>
      </w:rPr>
    </w:lvl>
    <w:lvl w:ilvl="2">
      <w:start w:val="1"/>
      <w:numFmt w:val="decimal"/>
      <w:pStyle w:val="AppHeading3"/>
      <w:lvlText w:val="%1.%2.%3"/>
      <w:lvlJc w:val="left"/>
      <w:pPr>
        <w:tabs>
          <w:tab w:val="num" w:pos="0"/>
        </w:tabs>
        <w:ind w:left="0" w:hanging="851"/>
      </w:pPr>
      <w:rPr>
        <w:rFonts w:hint="default"/>
      </w:rPr>
    </w:lvl>
    <w:lvl w:ilvl="3">
      <w:start w:val="1"/>
      <w:numFmt w:val="none"/>
      <w:lvlText/>
      <w:lvlJc w:val="left"/>
      <w:pPr>
        <w:tabs>
          <w:tab w:val="num" w:pos="0"/>
        </w:tabs>
        <w:ind w:left="0" w:hanging="851"/>
      </w:pPr>
      <w:rPr>
        <w:rFonts w:hint="default"/>
      </w:rPr>
    </w:lvl>
    <w:lvl w:ilvl="4">
      <w:start w:val="1"/>
      <w:numFmt w:val="none"/>
      <w:lvlText/>
      <w:lvlJc w:val="left"/>
      <w:pPr>
        <w:ind w:left="1418" w:hanging="2269"/>
      </w:pPr>
      <w:rPr>
        <w:rFonts w:hint="default"/>
      </w:rPr>
    </w:lvl>
    <w:lvl w:ilvl="5">
      <w:start w:val="1"/>
      <w:numFmt w:val="none"/>
      <w:lvlText/>
      <w:lvlJc w:val="left"/>
      <w:pPr>
        <w:ind w:left="1418" w:hanging="2269"/>
      </w:pPr>
      <w:rPr>
        <w:rFonts w:hint="default"/>
      </w:rPr>
    </w:lvl>
    <w:lvl w:ilvl="6">
      <w:start w:val="1"/>
      <w:numFmt w:val="none"/>
      <w:lvlText/>
      <w:lvlJc w:val="left"/>
      <w:pPr>
        <w:ind w:left="1418" w:hanging="2269"/>
      </w:pPr>
      <w:rPr>
        <w:rFonts w:hint="default"/>
      </w:rPr>
    </w:lvl>
    <w:lvl w:ilvl="7">
      <w:start w:val="1"/>
      <w:numFmt w:val="none"/>
      <w:lvlText/>
      <w:lvlJc w:val="left"/>
      <w:pPr>
        <w:ind w:left="1418" w:hanging="2269"/>
      </w:pPr>
      <w:rPr>
        <w:rFonts w:hint="default"/>
      </w:rPr>
    </w:lvl>
    <w:lvl w:ilvl="8">
      <w:start w:val="1"/>
      <w:numFmt w:val="none"/>
      <w:lvlText/>
      <w:lvlJc w:val="left"/>
      <w:pPr>
        <w:ind w:left="1418" w:hanging="2269"/>
      </w:pPr>
      <w:rPr>
        <w:rFonts w:hint="default"/>
      </w:rPr>
    </w:lvl>
  </w:abstractNum>
  <w:abstractNum w:abstractNumId="10">
    <w:nsid w:val="16BD065A"/>
    <w:multiLevelType w:val="hybridMultilevel"/>
    <w:tmpl w:val="C9A688D6"/>
    <w:lvl w:ilvl="0" w:tplc="0C090001">
      <w:start w:val="1"/>
      <w:numFmt w:val="bullet"/>
      <w:lvlText w:val=""/>
      <w:lvlJc w:val="left"/>
      <w:pPr>
        <w:ind w:left="720" w:hanging="360"/>
      </w:pPr>
      <w:rPr>
        <w:rFonts w:hint="default" w:ascii="Symbol" w:hAnsi="Symbol"/>
      </w:rPr>
    </w:lvl>
    <w:lvl w:ilvl="1" w:tplc="0C090003" w:tentative="on">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11">
    <w:nsid w:val="184D006D"/>
    <w:multiLevelType w:val="hybridMultilevel"/>
    <w:tmpl w:val="9A9CE31A"/>
    <w:lvl w:ilvl="0" w:tplc="F5EAC5E0">
      <w:start w:val="1"/>
      <w:numFmt w:val="decimal"/>
      <w:lvlText w:val="%1."/>
      <w:lvlJc w:val="left"/>
      <w:pPr>
        <w:ind w:left="360" w:hanging="360"/>
      </w:pPr>
      <w:rPr>
        <w:rFonts w:hint="default"/>
        <w:b/>
        <w:sz w:val="20"/>
      </w:rPr>
    </w:lvl>
    <w:lvl w:ilvl="1" w:tplc="0C090019" w:tentative="on">
      <w:start w:val="1"/>
      <w:numFmt w:val="lowerLetter"/>
      <w:lvlText w:val="%2."/>
      <w:lvlJc w:val="left"/>
      <w:pPr>
        <w:ind w:left="1080" w:hanging="360"/>
      </w:pPr>
      <w:rPr/>
    </w:lvl>
    <w:lvl w:ilvl="2" w:tplc="0C09001B" w:tentative="on">
      <w:start w:val="1"/>
      <w:numFmt w:val="lowerRoman"/>
      <w:lvlText w:val="%3."/>
      <w:lvlJc w:val="right"/>
      <w:pPr>
        <w:ind w:left="1800" w:hanging="180"/>
      </w:pPr>
      <w:rPr/>
    </w:lvl>
    <w:lvl w:ilvl="3" w:tplc="0C09000F" w:tentative="on">
      <w:start w:val="1"/>
      <w:numFmt w:val="decimal"/>
      <w:lvlText w:val="%4."/>
      <w:lvlJc w:val="left"/>
      <w:pPr>
        <w:ind w:left="2520" w:hanging="360"/>
      </w:pPr>
      <w:rPr/>
    </w:lvl>
    <w:lvl w:ilvl="4" w:tplc="0C090019" w:tentative="on">
      <w:start w:val="1"/>
      <w:numFmt w:val="lowerLetter"/>
      <w:lvlText w:val="%5."/>
      <w:lvlJc w:val="left"/>
      <w:pPr>
        <w:ind w:left="3240" w:hanging="360"/>
      </w:pPr>
      <w:rPr/>
    </w:lvl>
    <w:lvl w:ilvl="5" w:tplc="0C09001B" w:tentative="on">
      <w:start w:val="1"/>
      <w:numFmt w:val="lowerRoman"/>
      <w:lvlText w:val="%6."/>
      <w:lvlJc w:val="right"/>
      <w:pPr>
        <w:ind w:left="3960" w:hanging="180"/>
      </w:pPr>
      <w:rPr/>
    </w:lvl>
    <w:lvl w:ilvl="6" w:tplc="0C09000F" w:tentative="on">
      <w:start w:val="1"/>
      <w:numFmt w:val="decimal"/>
      <w:lvlText w:val="%7."/>
      <w:lvlJc w:val="left"/>
      <w:pPr>
        <w:ind w:left="4680" w:hanging="360"/>
      </w:pPr>
      <w:rPr/>
    </w:lvl>
    <w:lvl w:ilvl="7" w:tplc="0C090019" w:tentative="on">
      <w:start w:val="1"/>
      <w:numFmt w:val="lowerLetter"/>
      <w:lvlText w:val="%8."/>
      <w:lvlJc w:val="left"/>
      <w:pPr>
        <w:ind w:left="5400" w:hanging="360"/>
      </w:pPr>
      <w:rPr/>
    </w:lvl>
    <w:lvl w:ilvl="8" w:tplc="0C09001B" w:tentative="on">
      <w:start w:val="1"/>
      <w:numFmt w:val="lowerRoman"/>
      <w:lvlText w:val="%9."/>
      <w:lvlJc w:val="right"/>
      <w:pPr>
        <w:ind w:left="6120" w:hanging="180"/>
      </w:pPr>
      <w:rPr/>
    </w:lvl>
  </w:abstractNum>
  <w:abstractNum w:abstractNumId="12">
    <w:nsid w:val="1858228B"/>
    <w:multiLevelType w:val="hybridMultilevel"/>
    <w:tmpl w:val="D0BAF7B0"/>
    <w:lvl w:ilvl="0" w:tplc="0C090001">
      <w:start w:val="1"/>
      <w:numFmt w:val="bullet"/>
      <w:lvlText w:val=""/>
      <w:lvlJc w:val="left"/>
      <w:pPr>
        <w:ind w:left="1502" w:hanging="360"/>
      </w:pPr>
      <w:rPr>
        <w:rFonts w:hint="default" w:ascii="Symbol" w:hAnsi="Symbol"/>
      </w:rPr>
    </w:lvl>
    <w:lvl w:ilvl="1" w:tplc="0C090003" w:tentative="on">
      <w:start w:val="1"/>
      <w:numFmt w:val="bullet"/>
      <w:lvlText w:val="o"/>
      <w:lvlJc w:val="left"/>
      <w:pPr>
        <w:ind w:left="2222" w:hanging="360"/>
      </w:pPr>
      <w:rPr>
        <w:rFonts w:hint="default" w:ascii="Courier New" w:hAnsi="Courier New" w:cs="Courier New"/>
      </w:rPr>
    </w:lvl>
    <w:lvl w:ilvl="2" w:tplc="0C090005" w:tentative="on">
      <w:start w:val="1"/>
      <w:numFmt w:val="bullet"/>
      <w:lvlText w:val=""/>
      <w:lvlJc w:val="left"/>
      <w:pPr>
        <w:ind w:left="2942" w:hanging="360"/>
      </w:pPr>
      <w:rPr>
        <w:rFonts w:hint="default" w:ascii="Wingdings" w:hAnsi="Wingdings"/>
      </w:rPr>
    </w:lvl>
    <w:lvl w:ilvl="3" w:tplc="0C090001" w:tentative="on">
      <w:start w:val="1"/>
      <w:numFmt w:val="bullet"/>
      <w:lvlText w:val=""/>
      <w:lvlJc w:val="left"/>
      <w:pPr>
        <w:ind w:left="3662" w:hanging="360"/>
      </w:pPr>
      <w:rPr>
        <w:rFonts w:hint="default" w:ascii="Symbol" w:hAnsi="Symbol"/>
      </w:rPr>
    </w:lvl>
    <w:lvl w:ilvl="4" w:tplc="0C090003" w:tentative="on">
      <w:start w:val="1"/>
      <w:numFmt w:val="bullet"/>
      <w:lvlText w:val="o"/>
      <w:lvlJc w:val="left"/>
      <w:pPr>
        <w:ind w:left="4382" w:hanging="360"/>
      </w:pPr>
      <w:rPr>
        <w:rFonts w:hint="default" w:ascii="Courier New" w:hAnsi="Courier New" w:cs="Courier New"/>
      </w:rPr>
    </w:lvl>
    <w:lvl w:ilvl="5" w:tplc="0C090005" w:tentative="on">
      <w:start w:val="1"/>
      <w:numFmt w:val="bullet"/>
      <w:lvlText w:val=""/>
      <w:lvlJc w:val="left"/>
      <w:pPr>
        <w:ind w:left="5102" w:hanging="360"/>
      </w:pPr>
      <w:rPr>
        <w:rFonts w:hint="default" w:ascii="Wingdings" w:hAnsi="Wingdings"/>
      </w:rPr>
    </w:lvl>
    <w:lvl w:ilvl="6" w:tplc="0C090001" w:tentative="on">
      <w:start w:val="1"/>
      <w:numFmt w:val="bullet"/>
      <w:lvlText w:val=""/>
      <w:lvlJc w:val="left"/>
      <w:pPr>
        <w:ind w:left="5822" w:hanging="360"/>
      </w:pPr>
      <w:rPr>
        <w:rFonts w:hint="default" w:ascii="Symbol" w:hAnsi="Symbol"/>
      </w:rPr>
    </w:lvl>
    <w:lvl w:ilvl="7" w:tplc="0C090003" w:tentative="on">
      <w:start w:val="1"/>
      <w:numFmt w:val="bullet"/>
      <w:lvlText w:val="o"/>
      <w:lvlJc w:val="left"/>
      <w:pPr>
        <w:ind w:left="6542" w:hanging="360"/>
      </w:pPr>
      <w:rPr>
        <w:rFonts w:hint="default" w:ascii="Courier New" w:hAnsi="Courier New" w:cs="Courier New"/>
      </w:rPr>
    </w:lvl>
    <w:lvl w:ilvl="8" w:tplc="0C090005" w:tentative="on">
      <w:start w:val="1"/>
      <w:numFmt w:val="bullet"/>
      <w:lvlText w:val=""/>
      <w:lvlJc w:val="left"/>
      <w:pPr>
        <w:ind w:left="7262" w:hanging="360"/>
      </w:pPr>
      <w:rPr>
        <w:rFonts w:hint="default" w:ascii="Wingdings" w:hAnsi="Wingdings"/>
      </w:rPr>
    </w:lvl>
  </w:abstractNum>
  <w:abstractNum w:abstractNumId="13">
    <w:nsid w:val="1EF30B44"/>
    <w:multiLevelType w:val="hybridMultilevel"/>
    <w:tmpl w:val="04B603F6"/>
    <w:lvl w:ilvl="0" w:tplc="0C09000F">
      <w:start w:val="1"/>
      <w:numFmt w:val="decimal"/>
      <w:lvlText w:val="%1."/>
      <w:lvlJc w:val="left"/>
      <w:pPr>
        <w:ind w:left="720" w:hanging="360"/>
      </w:pPr>
      <w:rPr>
        <w:rFonts w:hint="default"/>
      </w:rPr>
    </w:lvl>
    <w:lvl w:ilvl="1" w:tplc="0C090019" w:tentative="on">
      <w:start w:val="1"/>
      <w:numFmt w:val="lowerLetter"/>
      <w:lvlText w:val="%2."/>
      <w:lvlJc w:val="left"/>
      <w:pPr>
        <w:ind w:left="1440" w:hanging="360"/>
      </w:pPr>
      <w:rPr/>
    </w:lvl>
    <w:lvl w:ilvl="2" w:tplc="0C09001B" w:tentative="on">
      <w:start w:val="1"/>
      <w:numFmt w:val="lowerRoman"/>
      <w:lvlText w:val="%3."/>
      <w:lvlJc w:val="right"/>
      <w:pPr>
        <w:ind w:left="2160" w:hanging="180"/>
      </w:pPr>
      <w:rPr/>
    </w:lvl>
    <w:lvl w:ilvl="3" w:tplc="0C09000F" w:tentative="on">
      <w:start w:val="1"/>
      <w:numFmt w:val="decimal"/>
      <w:lvlText w:val="%4."/>
      <w:lvlJc w:val="left"/>
      <w:pPr>
        <w:ind w:left="2880" w:hanging="360"/>
      </w:pPr>
      <w:rPr/>
    </w:lvl>
    <w:lvl w:ilvl="4" w:tplc="0C090019" w:tentative="on">
      <w:start w:val="1"/>
      <w:numFmt w:val="lowerLetter"/>
      <w:lvlText w:val="%5."/>
      <w:lvlJc w:val="left"/>
      <w:pPr>
        <w:ind w:left="3600" w:hanging="360"/>
      </w:pPr>
      <w:rPr/>
    </w:lvl>
    <w:lvl w:ilvl="5" w:tplc="0C09001B" w:tentative="on">
      <w:start w:val="1"/>
      <w:numFmt w:val="lowerRoman"/>
      <w:lvlText w:val="%6."/>
      <w:lvlJc w:val="right"/>
      <w:pPr>
        <w:ind w:left="4320" w:hanging="180"/>
      </w:pPr>
      <w:rPr/>
    </w:lvl>
    <w:lvl w:ilvl="6" w:tplc="0C09000F" w:tentative="on">
      <w:start w:val="1"/>
      <w:numFmt w:val="decimal"/>
      <w:lvlText w:val="%7."/>
      <w:lvlJc w:val="left"/>
      <w:pPr>
        <w:ind w:left="5040" w:hanging="360"/>
      </w:pPr>
      <w:rPr/>
    </w:lvl>
    <w:lvl w:ilvl="7" w:tplc="0C090019" w:tentative="on">
      <w:start w:val="1"/>
      <w:numFmt w:val="lowerLetter"/>
      <w:lvlText w:val="%8."/>
      <w:lvlJc w:val="left"/>
      <w:pPr>
        <w:ind w:left="5760" w:hanging="360"/>
      </w:pPr>
      <w:rPr/>
    </w:lvl>
    <w:lvl w:ilvl="8" w:tplc="0C09001B" w:tentative="on">
      <w:start w:val="1"/>
      <w:numFmt w:val="lowerRoman"/>
      <w:lvlText w:val="%9."/>
      <w:lvlJc w:val="right"/>
      <w:pPr>
        <w:ind w:left="6480" w:hanging="180"/>
      </w:pPr>
      <w:rPr/>
    </w:lvl>
  </w:abstractNum>
  <w:abstractNum w:abstractNumId="14">
    <w:nsid w:val="212E06EF"/>
    <w:multiLevelType w:val="hybridMultilevel"/>
    <w:tmpl w:val="B1DCF180"/>
    <w:lvl w:ilvl="0" w:tplc="C91250B6">
      <w:start w:val="3"/>
      <w:numFmt w:val="bullet"/>
      <w:lvlText w:val="-"/>
      <w:lvlJc w:val="left"/>
      <w:pPr>
        <w:ind w:left="720" w:hanging="360"/>
      </w:pPr>
      <w:rPr>
        <w:rFonts w:hint="default" w:ascii="Arial" w:hAnsi="Arial" w:eastAsia="Times New Roman" w:cs="Arial"/>
      </w:rPr>
    </w:lvl>
    <w:lvl w:ilvl="1" w:tplc="0C090003" w:tentative="on">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15">
    <w:nsid w:val="29D9243D"/>
    <w:multiLevelType w:val="multilevel"/>
    <w:tmpl w:val="C2E8EA5C"/>
    <w:name w:val="Table List Number"/>
    <w:lvl w:ilvl="0">
      <w:start w:val="1"/>
      <w:numFmt w:val="decimal"/>
      <w:pStyle w:val="TableListNumber"/>
      <w:lvlText w:val="%1."/>
      <w:lvlJc w:val="left"/>
      <w:pPr>
        <w:tabs>
          <w:tab w:val="num" w:pos="425"/>
        </w:tabs>
        <w:ind w:left="425" w:hanging="425"/>
      </w:pPr>
      <w:rPr>
        <w:rFonts w:hint="default" w:cs="Times New Roman"/>
        <w:b w:val="0"/>
        <w:bCs w:val="0"/>
        <w:i w:val="0"/>
        <w:iCs w:val="0"/>
        <w:caps w:val="0"/>
        <w:smallCaps w:val="0"/>
        <w:strike w:val="0"/>
        <w:dstrike w:val="0"/>
        <w:shadow/>
        <w:noProof w:val="0"/>
        <w:vanish w:val="0"/>
        <w:color w:val="000000"/>
        <w:spacing w:val="0"/>
        <w:kern w:val="0"/>
        <w:position w:val="0"/>
        <w:u w:val="none"/>
        <w:vertAlign w:val="baseline"/>
        <w:em w:val="none"/>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735"/>
        </w:tabs>
        <w:ind w:left="1735" w:hanging="180"/>
      </w:pPr>
      <w:rPr>
        <w:rFonts w:hint="default"/>
      </w:rPr>
    </w:lvl>
    <w:lvl w:ilvl="3">
      <w:start w:val="1"/>
      <w:numFmt w:val="decimal"/>
      <w:lvlText w:val="%4."/>
      <w:lvlJc w:val="left"/>
      <w:pPr>
        <w:tabs>
          <w:tab w:val="num" w:pos="2455"/>
        </w:tabs>
        <w:ind w:left="2455" w:hanging="360"/>
      </w:pPr>
      <w:rPr>
        <w:rFonts w:hint="default"/>
      </w:rPr>
    </w:lvl>
    <w:lvl w:ilvl="4">
      <w:start w:val="1"/>
      <w:numFmt w:val="lowerLetter"/>
      <w:lvlText w:val="%5."/>
      <w:lvlJc w:val="left"/>
      <w:pPr>
        <w:tabs>
          <w:tab w:val="num" w:pos="3175"/>
        </w:tabs>
        <w:ind w:left="3175" w:hanging="360"/>
      </w:pPr>
      <w:rPr>
        <w:rFonts w:hint="default"/>
      </w:rPr>
    </w:lvl>
    <w:lvl w:ilvl="5">
      <w:start w:val="1"/>
      <w:numFmt w:val="lowerRoman"/>
      <w:lvlText w:val="%6."/>
      <w:lvlJc w:val="right"/>
      <w:pPr>
        <w:tabs>
          <w:tab w:val="num" w:pos="3895"/>
        </w:tabs>
        <w:ind w:left="3895" w:hanging="180"/>
      </w:pPr>
      <w:rPr>
        <w:rFonts w:hint="default"/>
      </w:rPr>
    </w:lvl>
    <w:lvl w:ilvl="6">
      <w:start w:val="1"/>
      <w:numFmt w:val="decimal"/>
      <w:lvlText w:val="%7."/>
      <w:lvlJc w:val="left"/>
      <w:pPr>
        <w:tabs>
          <w:tab w:val="num" w:pos="4615"/>
        </w:tabs>
        <w:ind w:left="4615" w:hanging="360"/>
      </w:pPr>
      <w:rPr>
        <w:rFonts w:hint="default"/>
      </w:rPr>
    </w:lvl>
    <w:lvl w:ilvl="7">
      <w:start w:val="1"/>
      <w:numFmt w:val="lowerLetter"/>
      <w:lvlText w:val="%8."/>
      <w:lvlJc w:val="left"/>
      <w:pPr>
        <w:tabs>
          <w:tab w:val="num" w:pos="5335"/>
        </w:tabs>
        <w:ind w:left="5335" w:hanging="360"/>
      </w:pPr>
      <w:rPr>
        <w:rFonts w:hint="default"/>
      </w:rPr>
    </w:lvl>
    <w:lvl w:ilvl="8">
      <w:start w:val="1"/>
      <w:numFmt w:val="lowerRoman"/>
      <w:lvlText w:val="%9."/>
      <w:lvlJc w:val="right"/>
      <w:pPr>
        <w:tabs>
          <w:tab w:val="num" w:pos="6055"/>
        </w:tabs>
        <w:ind w:left="6055" w:hanging="180"/>
      </w:pPr>
      <w:rPr>
        <w:rFonts w:hint="default"/>
      </w:rPr>
    </w:lvl>
  </w:abstractNum>
  <w:abstractNum w:abstractNumId="16">
    <w:nsid w:val="2AC8707D"/>
    <w:multiLevelType w:val="multilevel"/>
    <w:tmpl w:val="FDC4F29C"/>
    <w:lvl w:ilvl="0">
      <w:start w:val=""/>
      <w:numFmt w:val="none"/>
      <w:pStyle w:val="Note"/>
      <w:lvlText w:val="Note:"/>
      <w:lvlJc w:val="left"/>
      <w:pPr>
        <w:ind w:left="0" w:firstLine="56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123BED"/>
    <w:multiLevelType w:val="hybridMultilevel"/>
    <w:tmpl w:val="903A7DAE"/>
    <w:lvl w:ilvl="0" w:tplc="6EF40F5C">
      <w:start w:val="6"/>
      <w:numFmt w:val="bullet"/>
      <w:lvlText w:val="-"/>
      <w:lvlJc w:val="left"/>
      <w:pPr>
        <w:ind w:left="720" w:hanging="360"/>
      </w:pPr>
      <w:rPr>
        <w:rFonts w:hint="default" w:ascii="Arial" w:hAnsi="Arial" w:eastAsia="Times New Roman" w:cs="Arial"/>
        <w:b w:val="0"/>
      </w:rPr>
    </w:lvl>
    <w:lvl w:ilvl="1" w:tplc="0C090003" w:tentative="on">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18">
    <w:nsid w:val="2FB863AB"/>
    <w:multiLevelType w:val="hybridMultilevel"/>
    <w:tmpl w:val="9A9CE31A"/>
    <w:lvl w:ilvl="0" w:tplc="F5EAC5E0">
      <w:start w:val="1"/>
      <w:numFmt w:val="decimal"/>
      <w:lvlText w:val="%1."/>
      <w:lvlJc w:val="left"/>
      <w:pPr>
        <w:ind w:left="720" w:hanging="360"/>
      </w:pPr>
      <w:rPr>
        <w:rFonts w:hint="default"/>
        <w:b/>
        <w:sz w:val="20"/>
      </w:rPr>
    </w:lvl>
    <w:lvl w:ilvl="1" w:tplc="0C090019" w:tentative="on">
      <w:start w:val="1"/>
      <w:numFmt w:val="lowerLetter"/>
      <w:lvlText w:val="%2."/>
      <w:lvlJc w:val="left"/>
      <w:pPr>
        <w:ind w:left="1440" w:hanging="360"/>
      </w:pPr>
      <w:rPr/>
    </w:lvl>
    <w:lvl w:ilvl="2" w:tplc="0C09001B" w:tentative="on">
      <w:start w:val="1"/>
      <w:numFmt w:val="lowerRoman"/>
      <w:lvlText w:val="%3."/>
      <w:lvlJc w:val="right"/>
      <w:pPr>
        <w:ind w:left="2160" w:hanging="180"/>
      </w:pPr>
      <w:rPr/>
    </w:lvl>
    <w:lvl w:ilvl="3" w:tplc="0C09000F" w:tentative="on">
      <w:start w:val="1"/>
      <w:numFmt w:val="decimal"/>
      <w:lvlText w:val="%4."/>
      <w:lvlJc w:val="left"/>
      <w:pPr>
        <w:ind w:left="2880" w:hanging="360"/>
      </w:pPr>
      <w:rPr/>
    </w:lvl>
    <w:lvl w:ilvl="4" w:tplc="0C090019" w:tentative="on">
      <w:start w:val="1"/>
      <w:numFmt w:val="lowerLetter"/>
      <w:lvlText w:val="%5."/>
      <w:lvlJc w:val="left"/>
      <w:pPr>
        <w:ind w:left="3600" w:hanging="360"/>
      </w:pPr>
      <w:rPr/>
    </w:lvl>
    <w:lvl w:ilvl="5" w:tplc="0C09001B" w:tentative="on">
      <w:start w:val="1"/>
      <w:numFmt w:val="lowerRoman"/>
      <w:lvlText w:val="%6."/>
      <w:lvlJc w:val="right"/>
      <w:pPr>
        <w:ind w:left="4320" w:hanging="180"/>
      </w:pPr>
      <w:rPr/>
    </w:lvl>
    <w:lvl w:ilvl="6" w:tplc="0C09000F" w:tentative="on">
      <w:start w:val="1"/>
      <w:numFmt w:val="decimal"/>
      <w:lvlText w:val="%7."/>
      <w:lvlJc w:val="left"/>
      <w:pPr>
        <w:ind w:left="5040" w:hanging="360"/>
      </w:pPr>
      <w:rPr/>
    </w:lvl>
    <w:lvl w:ilvl="7" w:tplc="0C090019" w:tentative="on">
      <w:start w:val="1"/>
      <w:numFmt w:val="lowerLetter"/>
      <w:lvlText w:val="%8."/>
      <w:lvlJc w:val="left"/>
      <w:pPr>
        <w:ind w:left="5760" w:hanging="360"/>
      </w:pPr>
      <w:rPr/>
    </w:lvl>
    <w:lvl w:ilvl="8" w:tplc="0C09001B" w:tentative="on">
      <w:start w:val="1"/>
      <w:numFmt w:val="lowerRoman"/>
      <w:lvlText w:val="%9."/>
      <w:lvlJc w:val="right"/>
      <w:pPr>
        <w:ind w:left="6480" w:hanging="180"/>
      </w:pPr>
      <w:rPr/>
    </w:lvl>
  </w:abstractNum>
  <w:abstractNum w:abstractNumId="19">
    <w:nsid w:val="396E005E"/>
    <w:multiLevelType w:val="hybridMultilevel"/>
    <w:tmpl w:val="AA02AD4A"/>
    <w:lvl w:ilvl="0" w:tplc="B7F601CE">
      <w:start w:val="1"/>
      <w:numFmt w:val="bullet"/>
      <w:lvlText w:val="c"/>
      <w:lvlJc w:val="left"/>
      <w:pPr>
        <w:ind w:left="720" w:hanging="360"/>
      </w:pPr>
      <w:rPr>
        <w:rFonts w:hint="default" w:ascii="Webdings" w:hAnsi="Webdings"/>
        <w:sz w:val="18"/>
      </w:rPr>
    </w:lvl>
    <w:lvl w:ilvl="1" w:tplc="0C090003">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20">
    <w:nsid w:val="39911D76"/>
    <w:multiLevelType w:val="hybridMultilevel"/>
    <w:tmpl w:val="04B603F6"/>
    <w:lvl w:ilvl="0" w:tplc="0C09000F">
      <w:start w:val="1"/>
      <w:numFmt w:val="decimal"/>
      <w:lvlText w:val="%1."/>
      <w:lvlJc w:val="left"/>
      <w:pPr>
        <w:ind w:left="720" w:hanging="360"/>
      </w:pPr>
      <w:rPr>
        <w:rFonts w:hint="default"/>
      </w:rPr>
    </w:lvl>
    <w:lvl w:ilvl="1" w:tplc="0C090019" w:tentative="on">
      <w:start w:val="1"/>
      <w:numFmt w:val="lowerLetter"/>
      <w:lvlText w:val="%2."/>
      <w:lvlJc w:val="left"/>
      <w:pPr>
        <w:ind w:left="1440" w:hanging="360"/>
      </w:pPr>
      <w:rPr/>
    </w:lvl>
    <w:lvl w:ilvl="2" w:tplc="0C09001B" w:tentative="on">
      <w:start w:val="1"/>
      <w:numFmt w:val="lowerRoman"/>
      <w:lvlText w:val="%3."/>
      <w:lvlJc w:val="right"/>
      <w:pPr>
        <w:ind w:left="2160" w:hanging="180"/>
      </w:pPr>
      <w:rPr/>
    </w:lvl>
    <w:lvl w:ilvl="3" w:tplc="0C09000F" w:tentative="on">
      <w:start w:val="1"/>
      <w:numFmt w:val="decimal"/>
      <w:lvlText w:val="%4."/>
      <w:lvlJc w:val="left"/>
      <w:pPr>
        <w:ind w:left="2880" w:hanging="360"/>
      </w:pPr>
      <w:rPr/>
    </w:lvl>
    <w:lvl w:ilvl="4" w:tplc="0C090019" w:tentative="on">
      <w:start w:val="1"/>
      <w:numFmt w:val="lowerLetter"/>
      <w:lvlText w:val="%5."/>
      <w:lvlJc w:val="left"/>
      <w:pPr>
        <w:ind w:left="3600" w:hanging="360"/>
      </w:pPr>
      <w:rPr/>
    </w:lvl>
    <w:lvl w:ilvl="5" w:tplc="0C09001B" w:tentative="on">
      <w:start w:val="1"/>
      <w:numFmt w:val="lowerRoman"/>
      <w:lvlText w:val="%6."/>
      <w:lvlJc w:val="right"/>
      <w:pPr>
        <w:ind w:left="4320" w:hanging="180"/>
      </w:pPr>
      <w:rPr/>
    </w:lvl>
    <w:lvl w:ilvl="6" w:tplc="0C09000F" w:tentative="on">
      <w:start w:val="1"/>
      <w:numFmt w:val="decimal"/>
      <w:lvlText w:val="%7."/>
      <w:lvlJc w:val="left"/>
      <w:pPr>
        <w:ind w:left="5040" w:hanging="360"/>
      </w:pPr>
      <w:rPr/>
    </w:lvl>
    <w:lvl w:ilvl="7" w:tplc="0C090019" w:tentative="on">
      <w:start w:val="1"/>
      <w:numFmt w:val="lowerLetter"/>
      <w:lvlText w:val="%8."/>
      <w:lvlJc w:val="left"/>
      <w:pPr>
        <w:ind w:left="5760" w:hanging="360"/>
      </w:pPr>
      <w:rPr/>
    </w:lvl>
    <w:lvl w:ilvl="8" w:tplc="0C09001B" w:tentative="on">
      <w:start w:val="1"/>
      <w:numFmt w:val="lowerRoman"/>
      <w:lvlText w:val="%9."/>
      <w:lvlJc w:val="right"/>
      <w:pPr>
        <w:ind w:left="6480" w:hanging="180"/>
      </w:pPr>
      <w:rPr/>
    </w:lvl>
  </w:abstractNum>
  <w:abstractNum w:abstractNumId="21">
    <w:nsid w:val="399D0B4B"/>
    <w:multiLevelType w:val="hybridMultilevel"/>
    <w:tmpl w:val="62942F8C"/>
    <w:lvl w:ilvl="0" w:tplc="B7F601CE">
      <w:start w:val="1"/>
      <w:numFmt w:val="bullet"/>
      <w:lvlText w:val="c"/>
      <w:lvlJc w:val="left"/>
      <w:pPr>
        <w:ind w:left="1145" w:hanging="360"/>
      </w:pPr>
      <w:rPr>
        <w:rFonts w:hint="default" w:ascii="Webdings" w:hAnsi="Webdings"/>
        <w:sz w:val="18"/>
      </w:rPr>
    </w:lvl>
    <w:lvl w:ilvl="1" w:tplc="649C1C92">
      <w:start w:val=""/>
      <w:numFmt w:val="bullet"/>
      <w:lvlText w:val=""/>
      <w:lvlJc w:val="left"/>
      <w:pPr>
        <w:ind w:left="1865" w:hanging="360"/>
      </w:pPr>
      <w:rPr>
        <w:rFonts w:hint="default" w:ascii="Wingdings" w:hAnsi="Wingdings" w:eastAsia="Calibri" w:cs="Times New Roman"/>
      </w:rPr>
    </w:lvl>
    <w:lvl w:ilvl="2" w:tplc="0C090005" w:tentative="on">
      <w:start w:val="1"/>
      <w:numFmt w:val="bullet"/>
      <w:lvlText w:val=""/>
      <w:lvlJc w:val="left"/>
      <w:pPr>
        <w:ind w:left="2585" w:hanging="360"/>
      </w:pPr>
      <w:rPr>
        <w:rFonts w:hint="default" w:ascii="Wingdings" w:hAnsi="Wingdings"/>
      </w:rPr>
    </w:lvl>
    <w:lvl w:ilvl="3" w:tplc="0C090001" w:tentative="on">
      <w:start w:val="1"/>
      <w:numFmt w:val="bullet"/>
      <w:lvlText w:val=""/>
      <w:lvlJc w:val="left"/>
      <w:pPr>
        <w:ind w:left="3305" w:hanging="360"/>
      </w:pPr>
      <w:rPr>
        <w:rFonts w:hint="default" w:ascii="Symbol" w:hAnsi="Symbol"/>
      </w:rPr>
    </w:lvl>
    <w:lvl w:ilvl="4" w:tplc="0C090003" w:tentative="on">
      <w:start w:val="1"/>
      <w:numFmt w:val="bullet"/>
      <w:lvlText w:val="o"/>
      <w:lvlJc w:val="left"/>
      <w:pPr>
        <w:ind w:left="4025" w:hanging="360"/>
      </w:pPr>
      <w:rPr>
        <w:rFonts w:hint="default" w:ascii="Courier New" w:hAnsi="Courier New" w:cs="Courier New"/>
      </w:rPr>
    </w:lvl>
    <w:lvl w:ilvl="5" w:tplc="0C090005" w:tentative="on">
      <w:start w:val="1"/>
      <w:numFmt w:val="bullet"/>
      <w:lvlText w:val=""/>
      <w:lvlJc w:val="left"/>
      <w:pPr>
        <w:ind w:left="4745" w:hanging="360"/>
      </w:pPr>
      <w:rPr>
        <w:rFonts w:hint="default" w:ascii="Wingdings" w:hAnsi="Wingdings"/>
      </w:rPr>
    </w:lvl>
    <w:lvl w:ilvl="6" w:tplc="0C090001" w:tentative="on">
      <w:start w:val="1"/>
      <w:numFmt w:val="bullet"/>
      <w:lvlText w:val=""/>
      <w:lvlJc w:val="left"/>
      <w:pPr>
        <w:ind w:left="5465" w:hanging="360"/>
      </w:pPr>
      <w:rPr>
        <w:rFonts w:hint="default" w:ascii="Symbol" w:hAnsi="Symbol"/>
      </w:rPr>
    </w:lvl>
    <w:lvl w:ilvl="7" w:tplc="0C090003" w:tentative="on">
      <w:start w:val="1"/>
      <w:numFmt w:val="bullet"/>
      <w:lvlText w:val="o"/>
      <w:lvlJc w:val="left"/>
      <w:pPr>
        <w:ind w:left="6185" w:hanging="360"/>
      </w:pPr>
      <w:rPr>
        <w:rFonts w:hint="default" w:ascii="Courier New" w:hAnsi="Courier New" w:cs="Courier New"/>
      </w:rPr>
    </w:lvl>
    <w:lvl w:ilvl="8" w:tplc="0C090005" w:tentative="on">
      <w:start w:val="1"/>
      <w:numFmt w:val="bullet"/>
      <w:lvlText w:val=""/>
      <w:lvlJc w:val="left"/>
      <w:pPr>
        <w:ind w:left="6905" w:hanging="360"/>
      </w:pPr>
      <w:rPr>
        <w:rFonts w:hint="default" w:ascii="Wingdings" w:hAnsi="Wingdings"/>
      </w:rPr>
    </w:lvl>
  </w:abstractNum>
  <w:abstractNum w:abstractNumId="22">
    <w:nsid w:val="3FC5332E"/>
    <w:multiLevelType w:val="multilevel"/>
    <w:tmpl w:val="47D294C4"/>
    <w:name w:val="Heading Numbers"/>
    <w:styleLink w:val="HeadingNumbers"/>
    <w:lvl w:ilvl="0">
      <w:start w:val="1"/>
      <w:numFmt w:val="decimal"/>
      <w:pStyle w:val="Heading1"/>
      <w:lvlText w:val="%1"/>
      <w:lvlJc w:val="left"/>
      <w:pPr>
        <w:tabs>
          <w:tab w:val="num" w:pos="851"/>
        </w:tabs>
        <w:ind w:left="851" w:hanging="851"/>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0"/>
        </w:tabs>
        <w:ind w:left="0" w:hanging="851"/>
      </w:pPr>
      <w:rPr>
        <w:rFonts w:hint="default"/>
      </w:rPr>
    </w:lvl>
    <w:lvl w:ilvl="3">
      <w:start w:val="1"/>
      <w:numFmt w:val="none"/>
      <w:suff w:val="nothing"/>
      <w:lvlText/>
      <w:lvlJc w:val="left"/>
      <w:pPr>
        <w:ind w:left="0" w:firstLine="0"/>
      </w:pPr>
      <w:rPr>
        <w:rFonts w:hint="default"/>
      </w:rPr>
    </w:lvl>
    <w:lvl w:ilvl="4">
      <w:start w:val="1"/>
      <w:numFmt w:val="none"/>
      <w:suff w:val="nothing"/>
      <w:lvlText/>
      <w:lvlJc w:val="left"/>
      <w:pPr>
        <w:ind w:left="0" w:hanging="851"/>
      </w:pPr>
      <w:rPr>
        <w:rFonts w:hint="default"/>
      </w:rPr>
    </w:lvl>
    <w:lvl w:ilvl="5">
      <w:start w:val="1"/>
      <w:numFmt w:val="none"/>
      <w:lvlText/>
      <w:lvlJc w:val="left"/>
      <w:pPr>
        <w:tabs>
          <w:tab w:val="num" w:pos="0"/>
        </w:tabs>
        <w:ind w:left="0" w:hanging="851"/>
      </w:pPr>
      <w:rPr>
        <w:rFonts w:hint="default"/>
      </w:rPr>
    </w:lvl>
    <w:lvl w:ilvl="6">
      <w:start w:val="1"/>
      <w:numFmt w:val="none"/>
      <w:lvlText/>
      <w:lvlJc w:val="left"/>
      <w:pPr>
        <w:tabs>
          <w:tab w:val="num" w:pos="0"/>
        </w:tabs>
        <w:ind w:left="0" w:hanging="851"/>
      </w:pPr>
      <w:rPr>
        <w:rFonts w:hint="default"/>
      </w:rPr>
    </w:lvl>
    <w:lvl w:ilvl="7">
      <w:start w:val="1"/>
      <w:numFmt w:val="none"/>
      <w:lvlText/>
      <w:lvlJc w:val="left"/>
      <w:pPr>
        <w:tabs>
          <w:tab w:val="num" w:pos="0"/>
        </w:tabs>
        <w:ind w:left="0" w:hanging="851"/>
      </w:pPr>
      <w:rPr>
        <w:rFonts w:hint="default"/>
      </w:rPr>
    </w:lvl>
    <w:lvl w:ilvl="8">
      <w:start w:val="1"/>
      <w:numFmt w:val="none"/>
      <w:lvlText/>
      <w:lvlJc w:val="left"/>
      <w:pPr>
        <w:tabs>
          <w:tab w:val="num" w:pos="0"/>
        </w:tabs>
        <w:ind w:left="0" w:hanging="851"/>
      </w:pPr>
      <w:rPr>
        <w:rFonts w:hint="default"/>
      </w:rPr>
    </w:lvl>
  </w:abstractNum>
  <w:abstractNum w:abstractNumId="23">
    <w:nsid w:val="423120D4"/>
    <w:multiLevelType w:val="multilevel"/>
    <w:tmpl w:val="47D294C4"/>
    <w:name w:val="Heading Numbers2"/>
    <w:numStyleLink w:val="HeadingNumbers"/>
  </w:abstractNum>
  <w:abstractNum w:abstractNumId="24">
    <w:nsid w:val="435D77AB"/>
    <w:multiLevelType w:val="multilevel"/>
    <w:tmpl w:val="3FDC2B2E"/>
    <w:styleLink w:val="List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0452941"/>
    <w:multiLevelType w:val="hybridMultilevel"/>
    <w:tmpl w:val="4C92E5CE"/>
    <w:lvl w:ilvl="0" w:tplc="0C090001">
      <w:start w:val="1"/>
      <w:numFmt w:val="bullet"/>
      <w:lvlText w:val=""/>
      <w:lvlJc w:val="left"/>
      <w:pPr>
        <w:ind w:left="720" w:hanging="360"/>
      </w:pPr>
      <w:rPr>
        <w:rFonts w:hint="default" w:ascii="Symbol" w:hAnsi="Symbol"/>
      </w:rPr>
    </w:lvl>
    <w:lvl w:ilvl="1" w:tplc="0C090003" w:tentative="on">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26">
    <w:nsid w:val="513B7FFD"/>
    <w:multiLevelType w:val="multilevel"/>
    <w:tmpl w:val="DCA2C438"/>
    <w:name w:val="List Bullets"/>
    <w:lvl w:ilvl="0">
      <w:start w:val="1"/>
      <w:numFmt w:val="bullet"/>
      <w:pStyle w:val="ListBullet"/>
      <w:lvlText w:val=""/>
      <w:lvlJc w:val="left"/>
      <w:pPr>
        <w:tabs>
          <w:tab w:val="num" w:pos="425"/>
        </w:tabs>
        <w:ind w:left="425" w:hanging="425"/>
      </w:pPr>
      <w:rPr>
        <w:rFonts w:hint="default" w:ascii="Symbol" w:hAnsi="Symbol"/>
      </w:rPr>
    </w:lvl>
    <w:lvl w:ilvl="1">
      <w:start w:val="1"/>
      <w:numFmt w:val="bullet"/>
      <w:pStyle w:val="ListBullet2"/>
      <w:lvlText w:val=""/>
      <w:lvlJc w:val="left"/>
      <w:pPr>
        <w:tabs>
          <w:tab w:val="num" w:pos="851"/>
        </w:tabs>
        <w:ind w:left="850" w:hanging="425"/>
      </w:pPr>
      <w:rPr>
        <w:rFonts w:hint="default" w:ascii="Symbol" w:hAnsi="Symbol"/>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o"/>
      <w:lvlJc w:val="left"/>
      <w:pPr>
        <w:ind w:left="2125" w:hanging="425"/>
      </w:pPr>
      <w:rPr>
        <w:rFonts w:hint="default" w:ascii="Courier New" w:hAnsi="Courier New" w:cs="Courier New"/>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o"/>
      <w:lvlJc w:val="left"/>
      <w:pPr>
        <w:ind w:left="3400" w:hanging="425"/>
      </w:pPr>
      <w:rPr>
        <w:rFonts w:hint="default" w:ascii="Courier New" w:hAnsi="Courier New" w:cs="Courier New"/>
      </w:rPr>
    </w:lvl>
    <w:lvl w:ilvl="8">
      <w:start w:val="1"/>
      <w:numFmt w:val="bullet"/>
      <w:lvlText w:val=""/>
      <w:lvlJc w:val="left"/>
      <w:pPr>
        <w:ind w:left="3825" w:hanging="425"/>
      </w:pPr>
      <w:rPr>
        <w:rFonts w:hint="default" w:ascii="Wingdings" w:hAnsi="Wingdings"/>
      </w:rPr>
    </w:lvl>
  </w:abstractNum>
  <w:abstractNum w:abstractNumId="27">
    <w:nsid w:val="520146AA"/>
    <w:multiLevelType w:val="multilevel"/>
    <w:tmpl w:val="47D294C4"/>
    <w:name w:val="Heading Numbers3"/>
    <w:numStyleLink w:val="HeadingNumbers"/>
  </w:abstractNum>
  <w:abstractNum w:abstractNumId="28">
    <w:nsid w:val="524A36BE"/>
    <w:multiLevelType w:val="hybridMultilevel"/>
    <w:tmpl w:val="A6E40EF8"/>
    <w:lvl w:ilvl="0" w:tplc="B7F601CE">
      <w:start w:val="1"/>
      <w:numFmt w:val="bullet"/>
      <w:lvlText w:val="c"/>
      <w:lvlJc w:val="left"/>
      <w:pPr>
        <w:ind w:left="720" w:hanging="360"/>
      </w:pPr>
      <w:rPr>
        <w:rFonts w:hint="default" w:ascii="Webdings" w:hAnsi="Webdings"/>
        <w:sz w:val="18"/>
      </w:rPr>
    </w:lvl>
    <w:lvl w:ilvl="1" w:tplc="B7F601CE">
      <w:start w:val="1"/>
      <w:numFmt w:val="bullet"/>
      <w:lvlText w:val="c"/>
      <w:lvlJc w:val="left"/>
      <w:pPr>
        <w:ind w:left="1440" w:hanging="360"/>
      </w:pPr>
      <w:rPr>
        <w:rFonts w:hint="default" w:ascii="Webdings" w:hAnsi="Webdings"/>
        <w:sz w:val="18"/>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29">
    <w:nsid w:val="56B1132D"/>
    <w:multiLevelType w:val="hybridMultilevel"/>
    <w:tmpl w:val="6E7615DC"/>
    <w:lvl w:ilvl="0" w:tplc="D3948400">
      <w:start w:val=""/>
      <w:numFmt w:val="bullet"/>
      <w:lvlText w:val="-"/>
      <w:lvlJc w:val="left"/>
      <w:pPr>
        <w:ind w:left="720" w:hanging="360"/>
      </w:pPr>
      <w:rPr>
        <w:rFonts w:hint="default" w:ascii="Arial" w:hAnsi="Arial" w:eastAsia="Times New Roman" w:cs="Arial"/>
      </w:rPr>
    </w:lvl>
    <w:lvl w:ilvl="1" w:tplc="0C090003" w:tentative="on">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30">
    <w:nsid w:val="57E8270C"/>
    <w:multiLevelType w:val="hybridMultilevel"/>
    <w:tmpl w:val="516C29E0"/>
    <w:lvl w:ilvl="0" w:tplc="0618162E">
      <w:start w:val="2"/>
      <w:numFmt w:val="bullet"/>
      <w:lvlText w:val="-"/>
      <w:lvlJc w:val="left"/>
      <w:pPr>
        <w:ind w:left="360" w:hanging="360"/>
      </w:pPr>
      <w:rPr>
        <w:rFonts w:hint="default" w:ascii="Arial" w:hAnsi="Arial" w:eastAsia="Times New Roman"/>
      </w:rPr>
    </w:lvl>
    <w:lvl w:ilvl="1" w:tplc="0C090003" w:tentative="on">
      <w:start w:val="1"/>
      <w:numFmt w:val="bullet"/>
      <w:lvlText w:val="o"/>
      <w:lvlJc w:val="left"/>
      <w:pPr>
        <w:ind w:left="1080" w:hanging="360"/>
      </w:pPr>
      <w:rPr>
        <w:rFonts w:hint="default" w:ascii="Courier New" w:hAnsi="Courier New" w:cs="Courier New"/>
      </w:rPr>
    </w:lvl>
    <w:lvl w:ilvl="2" w:tplc="0C090005" w:tentative="on">
      <w:start w:val="1"/>
      <w:numFmt w:val="bullet"/>
      <w:lvlText w:val=""/>
      <w:lvlJc w:val="left"/>
      <w:pPr>
        <w:ind w:left="1800" w:hanging="360"/>
      </w:pPr>
      <w:rPr>
        <w:rFonts w:hint="default" w:ascii="Wingdings" w:hAnsi="Wingdings"/>
      </w:rPr>
    </w:lvl>
    <w:lvl w:ilvl="3" w:tplc="0C090001" w:tentative="on">
      <w:start w:val="1"/>
      <w:numFmt w:val="bullet"/>
      <w:lvlText w:val=""/>
      <w:lvlJc w:val="left"/>
      <w:pPr>
        <w:ind w:left="2520" w:hanging="360"/>
      </w:pPr>
      <w:rPr>
        <w:rFonts w:hint="default" w:ascii="Symbol" w:hAnsi="Symbol"/>
      </w:rPr>
    </w:lvl>
    <w:lvl w:ilvl="4" w:tplc="0C090003" w:tentative="on">
      <w:start w:val="1"/>
      <w:numFmt w:val="bullet"/>
      <w:lvlText w:val="o"/>
      <w:lvlJc w:val="left"/>
      <w:pPr>
        <w:ind w:left="3240" w:hanging="360"/>
      </w:pPr>
      <w:rPr>
        <w:rFonts w:hint="default" w:ascii="Courier New" w:hAnsi="Courier New" w:cs="Courier New"/>
      </w:rPr>
    </w:lvl>
    <w:lvl w:ilvl="5" w:tplc="0C090005" w:tentative="on">
      <w:start w:val="1"/>
      <w:numFmt w:val="bullet"/>
      <w:lvlText w:val=""/>
      <w:lvlJc w:val="left"/>
      <w:pPr>
        <w:ind w:left="3960" w:hanging="360"/>
      </w:pPr>
      <w:rPr>
        <w:rFonts w:hint="default" w:ascii="Wingdings" w:hAnsi="Wingdings"/>
      </w:rPr>
    </w:lvl>
    <w:lvl w:ilvl="6" w:tplc="0C090001" w:tentative="on">
      <w:start w:val="1"/>
      <w:numFmt w:val="bullet"/>
      <w:lvlText w:val=""/>
      <w:lvlJc w:val="left"/>
      <w:pPr>
        <w:ind w:left="4680" w:hanging="360"/>
      </w:pPr>
      <w:rPr>
        <w:rFonts w:hint="default" w:ascii="Symbol" w:hAnsi="Symbol"/>
      </w:rPr>
    </w:lvl>
    <w:lvl w:ilvl="7" w:tplc="0C090003" w:tentative="on">
      <w:start w:val="1"/>
      <w:numFmt w:val="bullet"/>
      <w:lvlText w:val="o"/>
      <w:lvlJc w:val="left"/>
      <w:pPr>
        <w:ind w:left="5400" w:hanging="360"/>
      </w:pPr>
      <w:rPr>
        <w:rFonts w:hint="default" w:ascii="Courier New" w:hAnsi="Courier New" w:cs="Courier New"/>
      </w:rPr>
    </w:lvl>
    <w:lvl w:ilvl="8" w:tplc="0C090005" w:tentative="on">
      <w:start w:val="1"/>
      <w:numFmt w:val="bullet"/>
      <w:lvlText w:val=""/>
      <w:lvlJc w:val="left"/>
      <w:pPr>
        <w:ind w:left="6120" w:hanging="360"/>
      </w:pPr>
      <w:rPr>
        <w:rFonts w:hint="default" w:ascii="Wingdings" w:hAnsi="Wingdings"/>
      </w:rPr>
    </w:lvl>
  </w:abstractNum>
  <w:abstractNum w:abstractNumId="31">
    <w:nsid w:val="59CB1446"/>
    <w:multiLevelType w:val="hybridMultilevel"/>
    <w:tmpl w:val="F6525434"/>
    <w:lvl w:ilvl="0" w:tplc="0C090001">
      <w:start w:val="1"/>
      <w:numFmt w:val="bullet"/>
      <w:lvlText w:val=""/>
      <w:lvlJc w:val="left"/>
      <w:pPr>
        <w:ind w:left="720" w:hanging="360"/>
      </w:pPr>
      <w:rPr>
        <w:rFonts w:hint="default" w:ascii="Symbol" w:hAnsi="Symbol"/>
      </w:rPr>
    </w:lvl>
    <w:lvl w:ilvl="1" w:tplc="0C090003" w:tentative="on">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32">
    <w:nsid w:val="618B49FF"/>
    <w:multiLevelType w:val="multilevel"/>
    <w:tmpl w:val="AB9E42D2"/>
    <w:name w:val="Appendix Numbers3"/>
    <w:numStyleLink w:val="AppendixNumbers"/>
  </w:abstractNum>
  <w:abstractNum w:abstractNumId="33">
    <w:nsid w:val="62686F2C"/>
    <w:multiLevelType w:val="multilevel"/>
    <w:tmpl w:val="783AE84A"/>
    <w:lvl w:ilvl="0">
      <w:start w:val="1"/>
      <w:numFmt w:val="bullet"/>
      <w:lvlText w:val="c"/>
      <w:lvlJc w:val="left"/>
      <w:pPr>
        <w:tabs>
          <w:tab w:val="num" w:pos="425"/>
        </w:tabs>
        <w:ind w:left="425" w:hanging="425"/>
      </w:pPr>
      <w:rPr>
        <w:rFonts w:hint="default" w:ascii="Webdings" w:hAnsi="Webdings"/>
        <w:sz w:val="18"/>
      </w:rPr>
    </w:lvl>
    <w:lvl w:ilvl="1">
      <w:start w:val="1"/>
      <w:numFmt w:val="bullet"/>
      <w:lvlText w:val=""/>
      <w:lvlJc w:val="left"/>
      <w:pPr>
        <w:tabs>
          <w:tab w:val="num" w:pos="851"/>
        </w:tabs>
        <w:ind w:left="850" w:hanging="425"/>
      </w:pPr>
      <w:rPr>
        <w:rFonts w:hint="default" w:ascii="Symbol" w:hAnsi="Symbol"/>
      </w:rPr>
    </w:lvl>
    <w:lvl w:ilvl="2">
      <w:start w:val="1"/>
      <w:numFmt w:val="bullet"/>
      <w:lvlText w:val=""/>
      <w:lvlJc w:val="left"/>
      <w:pPr>
        <w:ind w:left="1275" w:hanging="425"/>
      </w:pPr>
      <w:rPr>
        <w:rFonts w:hint="default" w:ascii="Wingdings" w:hAnsi="Wingdings"/>
      </w:rPr>
    </w:lvl>
    <w:lvl w:ilvl="3">
      <w:start w:val="1"/>
      <w:numFmt w:val="bullet"/>
      <w:lvlText w:val=""/>
      <w:lvlJc w:val="left"/>
      <w:pPr>
        <w:ind w:left="1700" w:hanging="425"/>
      </w:pPr>
      <w:rPr>
        <w:rFonts w:hint="default" w:ascii="Symbol" w:hAnsi="Symbol"/>
      </w:rPr>
    </w:lvl>
    <w:lvl w:ilvl="4">
      <w:start w:val="1"/>
      <w:numFmt w:val="bullet"/>
      <w:lvlText w:val="o"/>
      <w:lvlJc w:val="left"/>
      <w:pPr>
        <w:ind w:left="2125" w:hanging="425"/>
      </w:pPr>
      <w:rPr>
        <w:rFonts w:hint="default" w:ascii="Courier New" w:hAnsi="Courier New" w:cs="Courier New"/>
      </w:rPr>
    </w:lvl>
    <w:lvl w:ilvl="5">
      <w:start w:val="1"/>
      <w:numFmt w:val="bullet"/>
      <w:lvlText w:val=""/>
      <w:lvlJc w:val="left"/>
      <w:pPr>
        <w:ind w:left="2550" w:hanging="425"/>
      </w:pPr>
      <w:rPr>
        <w:rFonts w:hint="default" w:ascii="Wingdings" w:hAnsi="Wingdings"/>
      </w:rPr>
    </w:lvl>
    <w:lvl w:ilvl="6">
      <w:start w:val="1"/>
      <w:numFmt w:val="bullet"/>
      <w:lvlText w:val=""/>
      <w:lvlJc w:val="left"/>
      <w:pPr>
        <w:ind w:left="2975" w:hanging="425"/>
      </w:pPr>
      <w:rPr>
        <w:rFonts w:hint="default" w:ascii="Symbol" w:hAnsi="Symbol"/>
      </w:rPr>
    </w:lvl>
    <w:lvl w:ilvl="7">
      <w:start w:val="1"/>
      <w:numFmt w:val="bullet"/>
      <w:lvlText w:val="o"/>
      <w:lvlJc w:val="left"/>
      <w:pPr>
        <w:ind w:left="3400" w:hanging="425"/>
      </w:pPr>
      <w:rPr>
        <w:rFonts w:hint="default" w:ascii="Courier New" w:hAnsi="Courier New" w:cs="Courier New"/>
      </w:rPr>
    </w:lvl>
    <w:lvl w:ilvl="8">
      <w:start w:val="1"/>
      <w:numFmt w:val="bullet"/>
      <w:lvlText w:val=""/>
      <w:lvlJc w:val="left"/>
      <w:pPr>
        <w:ind w:left="3825" w:hanging="425"/>
      </w:pPr>
      <w:rPr>
        <w:rFonts w:hint="default" w:ascii="Wingdings" w:hAnsi="Wingdings"/>
      </w:rPr>
    </w:lvl>
  </w:abstractNum>
  <w:abstractNum w:abstractNumId="34">
    <w:nsid w:val="66A466D9"/>
    <w:multiLevelType w:val="multilevel"/>
    <w:tmpl w:val="47D294C4"/>
    <w:name w:val="List Numbers22"/>
    <w:numStyleLink w:val="HeadingNumbers"/>
  </w:abstractNum>
  <w:abstractNum w:abstractNumId="35">
    <w:nsid w:val="67D65678"/>
    <w:multiLevelType w:val="hybridMultilevel"/>
    <w:tmpl w:val="1DC2ED58"/>
    <w:lvl w:ilvl="0" w:tplc="F1084B4E">
      <w:start w:val="1"/>
      <w:numFmt w:val="bullet"/>
      <w:pStyle w:val="TableListBullet"/>
      <w:lvlText w:val=""/>
      <w:lvlJc w:val="left"/>
      <w:pPr>
        <w:ind w:left="720" w:hanging="360"/>
      </w:pPr>
      <w:rPr>
        <w:rFonts w:hint="default" w:ascii="Symbol" w:hAnsi="Symbol"/>
      </w:rPr>
    </w:lvl>
    <w:lvl w:ilvl="1" w:tplc="0C090003" w:tentative="on">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abstractNum w:abstractNumId="36">
    <w:nsid w:val="6C640E5E"/>
    <w:multiLevelType w:val="multilevel"/>
    <w:tmpl w:val="AB9E42D2"/>
    <w:name w:val="Appendix Numbers2"/>
    <w:numStyleLink w:val="AppendixNumbers"/>
  </w:abstractNum>
  <w:abstractNum w:abstractNumId="37">
    <w:nsid w:val="71D019B0"/>
    <w:multiLevelType w:val="multilevel"/>
    <w:tmpl w:val="2E2A4BE4"/>
    <w:name w:val="List Numbers"/>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9494528"/>
    <w:multiLevelType w:val="hybridMultilevel"/>
    <w:tmpl w:val="A254F4F2"/>
    <w:lvl w:ilvl="0" w:tplc="9CEA5E78">
      <w:start w:val="1"/>
      <w:numFmt w:val="bullet"/>
      <w:lvlText w:val="-"/>
      <w:lvlJc w:val="left"/>
      <w:pPr>
        <w:ind w:left="720" w:hanging="360"/>
      </w:pPr>
      <w:rPr>
        <w:rFonts w:hint="default" w:ascii="Arial" w:hAnsi="Arial" w:eastAsia="Times New Roman" w:cs="Arial"/>
      </w:rPr>
    </w:lvl>
    <w:lvl w:ilvl="1" w:tplc="0C090003" w:tentative="on">
      <w:start w:val="1"/>
      <w:numFmt w:val="bullet"/>
      <w:lvlText w:val="o"/>
      <w:lvlJc w:val="left"/>
      <w:pPr>
        <w:ind w:left="1440" w:hanging="360"/>
      </w:pPr>
      <w:rPr>
        <w:rFonts w:hint="default" w:ascii="Courier New" w:hAnsi="Courier New" w:cs="Courier New"/>
      </w:rPr>
    </w:lvl>
    <w:lvl w:ilvl="2" w:tplc="0C090005" w:tentative="on">
      <w:start w:val="1"/>
      <w:numFmt w:val="bullet"/>
      <w:lvlText w:val=""/>
      <w:lvlJc w:val="left"/>
      <w:pPr>
        <w:ind w:left="2160" w:hanging="360"/>
      </w:pPr>
      <w:rPr>
        <w:rFonts w:hint="default" w:ascii="Wingdings" w:hAnsi="Wingdings"/>
      </w:rPr>
    </w:lvl>
    <w:lvl w:ilvl="3" w:tplc="0C090001" w:tentative="on">
      <w:start w:val="1"/>
      <w:numFmt w:val="bullet"/>
      <w:lvlText w:val=""/>
      <w:lvlJc w:val="left"/>
      <w:pPr>
        <w:ind w:left="2880" w:hanging="360"/>
      </w:pPr>
      <w:rPr>
        <w:rFonts w:hint="default" w:ascii="Symbol" w:hAnsi="Symbol"/>
      </w:rPr>
    </w:lvl>
    <w:lvl w:ilvl="4" w:tplc="0C090003" w:tentative="on">
      <w:start w:val="1"/>
      <w:numFmt w:val="bullet"/>
      <w:lvlText w:val="o"/>
      <w:lvlJc w:val="left"/>
      <w:pPr>
        <w:ind w:left="3600" w:hanging="360"/>
      </w:pPr>
      <w:rPr>
        <w:rFonts w:hint="default" w:ascii="Courier New" w:hAnsi="Courier New" w:cs="Courier New"/>
      </w:rPr>
    </w:lvl>
    <w:lvl w:ilvl="5" w:tplc="0C090005" w:tentative="on">
      <w:start w:val="1"/>
      <w:numFmt w:val="bullet"/>
      <w:lvlText w:val=""/>
      <w:lvlJc w:val="left"/>
      <w:pPr>
        <w:ind w:left="4320" w:hanging="360"/>
      </w:pPr>
      <w:rPr>
        <w:rFonts w:hint="default" w:ascii="Wingdings" w:hAnsi="Wingdings"/>
      </w:rPr>
    </w:lvl>
    <w:lvl w:ilvl="6" w:tplc="0C090001" w:tentative="on">
      <w:start w:val="1"/>
      <w:numFmt w:val="bullet"/>
      <w:lvlText w:val=""/>
      <w:lvlJc w:val="left"/>
      <w:pPr>
        <w:ind w:left="5040" w:hanging="360"/>
      </w:pPr>
      <w:rPr>
        <w:rFonts w:hint="default" w:ascii="Symbol" w:hAnsi="Symbol"/>
      </w:rPr>
    </w:lvl>
    <w:lvl w:ilvl="7" w:tplc="0C090003" w:tentative="on">
      <w:start w:val="1"/>
      <w:numFmt w:val="bullet"/>
      <w:lvlText w:val="o"/>
      <w:lvlJc w:val="left"/>
      <w:pPr>
        <w:ind w:left="5760" w:hanging="360"/>
      </w:pPr>
      <w:rPr>
        <w:rFonts w:hint="default" w:ascii="Courier New" w:hAnsi="Courier New" w:cs="Courier New"/>
      </w:rPr>
    </w:lvl>
    <w:lvl w:ilvl="8" w:tplc="0C090005" w:tentative="on">
      <w:start w:val="1"/>
      <w:numFmt w:val="bullet"/>
      <w:lvlText w:val=""/>
      <w:lvlJc w:val="left"/>
      <w:pPr>
        <w:ind w:left="6480" w:hanging="360"/>
      </w:pPr>
      <w:rPr>
        <w:rFonts w:hint="default" w:ascii="Wingdings" w:hAnsi="Wingdings"/>
      </w:rPr>
    </w:lvl>
  </w:abstractNum>
  <w:num w:numId="1">
    <w:abstractNumId w:val="7"/>
  </w:num>
  <w:num w:numId="2">
    <w:abstractNumId w:val="24"/>
  </w:num>
  <w:num w:numId="3">
    <w:abstractNumId w:val="26"/>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2"/>
  </w:num>
  <w:num w:numId="8">
    <w:abstractNumId w:val="26"/>
  </w:num>
  <w:num w:numId="9">
    <w:abstractNumId w:val="7"/>
  </w:num>
  <w:num w:numId="10">
    <w:abstractNumId w:val="24"/>
  </w:num>
  <w:num w:numId="11">
    <w:abstractNumId w:val="16"/>
  </w:num>
  <w:num w:numId="12">
    <w:abstractNumId w:val="35"/>
  </w:num>
  <w:num w:numId="13">
    <w:abstractNumId w:val="36"/>
  </w:num>
  <w:num w:numId="14">
    <w:abstractNumId w:val="27"/>
  </w:num>
  <w:num w:numId="15">
    <w:abstractNumId w:val="32"/>
    <w:lvlOverride w:ilvl="0">
      <w:lvl w:ilvl="0">
        <w:start w:val="1"/>
        <w:numFmt w:val="upperLetter"/>
        <w:pStyle w:val="AppHeading1"/>
        <w:lvlText w:val="Appendix %1"/>
        <w:lvlJc w:val="left"/>
        <w:pPr>
          <w:tabs>
            <w:tab w:val="num" w:pos="1418"/>
          </w:tabs>
          <w:ind w:left="1418" w:hanging="2269"/>
        </w:pPr>
        <w:rPr>
          <w:rFonts w:hint="default"/>
        </w:rPr>
      </w:lvl>
    </w:lvlOverride>
  </w:num>
  <w:num w:numId="16">
    <w:abstractNumId w:val="1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3"/>
  </w:num>
  <w:num w:numId="21">
    <w:abstractNumId w:val="21"/>
  </w:num>
  <w:num w:numId="22">
    <w:abstractNumId w:val="19"/>
  </w:num>
  <w:num w:numId="23">
    <w:abstractNumId w:val="28"/>
  </w:num>
  <w:num w:numId="24">
    <w:abstractNumId w:val="26"/>
  </w:num>
  <w:num w:numId="25">
    <w:abstractNumId w:val="26"/>
  </w:num>
  <w:num w:numId="26">
    <w:abstractNumId w:val="31"/>
  </w:num>
  <w:num w:numId="27">
    <w:abstractNumId w:val="25"/>
  </w:num>
  <w:num w:numId="28">
    <w:abstractNumId w:val="12"/>
  </w:num>
  <w:num w:numId="29">
    <w:abstractNumId w:val="10"/>
  </w:num>
  <w:num w:numId="30">
    <w:abstractNumId w:val="30"/>
  </w:num>
  <w:num w:numId="31">
    <w:abstractNumId w:val="38"/>
  </w:num>
  <w:num w:numId="32">
    <w:abstractNumId w:val="3"/>
  </w:num>
  <w:num w:numId="33">
    <w:abstractNumId w:val="4"/>
  </w:num>
  <w:num w:numId="34">
    <w:abstractNumId w:val="5"/>
  </w:num>
  <w:num w:numId="35">
    <w:abstractNumId w:val="6"/>
  </w:num>
  <w:num w:numId="36">
    <w:abstractNumId w:val="13"/>
  </w:num>
  <w:num w:numId="37">
    <w:abstractNumId w:val="8"/>
  </w:num>
  <w:num w:numId="38">
    <w:abstractNumId w:val="17"/>
  </w:num>
  <w:num w:numId="39">
    <w:abstractNumId w:val="26"/>
  </w:num>
  <w:num w:numId="40">
    <w:abstractNumId w:val="20"/>
  </w:num>
  <w:num w:numId="41">
    <w:abstractNumId w:val="26"/>
  </w:num>
  <w:num w:numId="42">
    <w:abstractNumId w:val="0"/>
  </w:num>
  <w:num w:numId="43">
    <w:abstractNumId w:val="11"/>
  </w:num>
  <w:num w:numId="44">
    <w:abstractNumId w:val="18"/>
  </w:num>
  <w:num w:numId="45">
    <w:abstractNumId w:val="26"/>
  </w:num>
  <w:num w:numId="46">
    <w:abstractNumId w:val="26"/>
  </w:num>
  <w:num w:numId="47">
    <w:abstractNumId w:val="26"/>
  </w:num>
  <w:num w:numId="48">
    <w:abstractNumId w:val="26"/>
  </w:num>
  <w:num w:numId="49">
    <w:abstractNumId w:val="14"/>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val="0"/>
  <w:bordersDoNotSurroundFooter w:val="0"/>
  <w:proofState w:spelling="clean" w:grammar="clean"/>
  <w:stylePaneFormatFilter w:val="1808"/>
  <w:documentProtection w:edit="forms" w:formatting="off" w:enforcement="off" w:cryptProviderType="rsaAES" w:cryptAlgorithmClass="hash" w:cryptAlgorithmType="typeAny"/>
  <w:defaultTabStop w:val="720"/>
  <w:drawingGridHorizontalSpacing w:val="110"/>
  <w:drawingGridVerticalSpacing w:val="156"/>
  <w:displayHorizontalDrawingGridEvery w:val="2"/>
  <w:displayVerticalDrawingGridEvery w:val="2"/>
  <w:characterSpacingControl w:val="doNotCompress"/>
  <w:footnotePr>
    <w:numRestart w:val="eachPage"/>
    <w:footnote w:id="-1"/>
    <w:footnote w:id="0"/>
  </w:footnotePr>
  <w:endnotePr>
    <w:endnote w:id="-1"/>
    <w:endnote w:id="0"/>
  </w:endnotePr>
  <w:compat>
    <w:spaceForUL w:val="0"/>
    <w:balanceSingleByteDoubleByteWidth w:val="0"/>
    <w:doNotLeaveBackslashAlone w:val="0"/>
    <w:ulTrailSpace w:val="0"/>
    <w:doNotExpandShiftReturn w:val="0"/>
    <w:adjustLineHeightInTable w:val="0"/>
    <w:useFELayout w:val="0"/>
  </w:compat>
  <w:rsids>
    <w:rsidRoot w:val="00571652"/>
    <w:rsid w:val="00005B80"/>
    <w:rsid w:val="0000635D"/>
    <w:rsid w:val="00013E71"/>
    <w:rsid w:val="000157D6"/>
    <w:rsid w:val="00027685"/>
    <w:rsid w:val="000505F1"/>
    <w:rsid w:val="00056265"/>
    <w:rsid w:val="00060956"/>
    <w:rsid w:val="00065B01"/>
    <w:rsid w:val="0007060C"/>
    <w:rsid w:val="000761F4"/>
    <w:rsid w:val="0008153D"/>
    <w:rsid w:val="00095A04"/>
    <w:rsid w:val="000A18D5"/>
    <w:rsid w:val="000A49DB"/>
    <w:rsid w:val="000A5A87"/>
    <w:rsid w:val="000A5C93"/>
    <w:rsid w:val="000B048A"/>
    <w:rsid w:val="000B4076"/>
    <w:rsid w:val="000D1923"/>
    <w:rsid w:val="000E324B"/>
    <w:rsid w:val="000E5BD9"/>
    <w:rsid w:val="000E6527"/>
    <w:rsid w:val="000F273F"/>
    <w:rsid w:val="000F322E"/>
    <w:rsid w:val="000F6A1A"/>
    <w:rsid w:val="000F76AA"/>
    <w:rsid w:val="00106CB1"/>
    <w:rsid w:val="001102DD"/>
    <w:rsid w:val="00110FBE"/>
    <w:rsid w:val="00114962"/>
    <w:rsid w:val="00117E60"/>
    <w:rsid w:val="0012023E"/>
    <w:rsid w:val="00120C12"/>
    <w:rsid w:val="001223F0"/>
    <w:rsid w:val="0012411B"/>
    <w:rsid w:val="00133C3D"/>
    <w:rsid w:val="00146602"/>
    <w:rsid w:val="00150323"/>
    <w:rsid w:val="001504CF"/>
    <w:rsid w:val="00154455"/>
    <w:rsid w:val="00154F00"/>
    <w:rsid w:val="00155DE3"/>
    <w:rsid w:val="00160792"/>
    <w:rsid w:val="0016272B"/>
    <w:rsid w:val="00162A14"/>
    <w:rsid w:val="001647F3"/>
    <w:rsid w:val="00164BA7"/>
    <w:rsid w:val="00165AA8"/>
    <w:rsid w:val="00167144"/>
    <w:rsid w:val="0016789E"/>
    <w:rsid w:val="00174196"/>
    <w:rsid w:val="001744EF"/>
    <w:rsid w:val="00176496"/>
    <w:rsid w:val="00176511"/>
    <w:rsid w:val="00180B70"/>
    <w:rsid w:val="0018374B"/>
    <w:rsid w:val="00184EF5"/>
    <w:rsid w:val="00192D5C"/>
    <w:rsid w:val="001A2480"/>
    <w:rsid w:val="001A5F37"/>
    <w:rsid w:val="001B1511"/>
    <w:rsid w:val="001B3437"/>
    <w:rsid w:val="001B5A7F"/>
    <w:rsid w:val="001B64D7"/>
    <w:rsid w:val="001D09AE"/>
    <w:rsid w:val="001D1A68"/>
    <w:rsid w:val="001D2230"/>
    <w:rsid w:val="001D4132"/>
    <w:rsid w:val="001D72BC"/>
    <w:rsid w:val="001F050F"/>
    <w:rsid w:val="001F4A93"/>
    <w:rsid w:val="001F5B1C"/>
    <w:rsid w:val="00201904"/>
    <w:rsid w:val="00203524"/>
    <w:rsid w:val="00210D4C"/>
    <w:rsid w:val="002137D0"/>
    <w:rsid w:val="00214C49"/>
    <w:rsid w:val="00214EEA"/>
    <w:rsid w:val="00215A8B"/>
    <w:rsid w:val="0022076A"/>
    <w:rsid w:val="002253D8"/>
    <w:rsid w:val="002263DC"/>
    <w:rsid w:val="00241B36"/>
    <w:rsid w:val="002422D7"/>
    <w:rsid w:val="00242447"/>
    <w:rsid w:val="0024367E"/>
    <w:rsid w:val="00244828"/>
    <w:rsid w:val="00245117"/>
    <w:rsid w:val="002452AF"/>
    <w:rsid w:val="002465F6"/>
    <w:rsid w:val="00246EA2"/>
    <w:rsid w:val="00250C56"/>
    <w:rsid w:val="0025266B"/>
    <w:rsid w:val="00254838"/>
    <w:rsid w:val="00257770"/>
    <w:rsid w:val="0026040E"/>
    <w:rsid w:val="0027752A"/>
    <w:rsid w:val="002807ED"/>
    <w:rsid w:val="00282ED4"/>
    <w:rsid w:val="00283100"/>
    <w:rsid w:val="00285AF1"/>
    <w:rsid w:val="00286BD2"/>
    <w:rsid w:val="002942EA"/>
    <w:rsid w:val="00294918"/>
    <w:rsid w:val="00294C35"/>
    <w:rsid w:val="002A0D77"/>
    <w:rsid w:val="002A352F"/>
    <w:rsid w:val="002C2E11"/>
    <w:rsid w:val="002C3DF6"/>
    <w:rsid w:val="002D0712"/>
    <w:rsid w:val="002D3791"/>
    <w:rsid w:val="002E332F"/>
    <w:rsid w:val="002E3E94"/>
    <w:rsid w:val="002F36D7"/>
    <w:rsid w:val="002F5D01"/>
    <w:rsid w:val="002F6508"/>
    <w:rsid w:val="00300307"/>
    <w:rsid w:val="00301AE1"/>
    <w:rsid w:val="00307B4E"/>
    <w:rsid w:val="00316A7C"/>
    <w:rsid w:val="00321E3A"/>
    <w:rsid w:val="00332870"/>
    <w:rsid w:val="00336E31"/>
    <w:rsid w:val="003408BC"/>
    <w:rsid w:val="0034467C"/>
    <w:rsid w:val="00346703"/>
    <w:rsid w:val="003504D1"/>
    <w:rsid w:val="00352049"/>
    <w:rsid w:val="003547E3"/>
    <w:rsid w:val="0037039F"/>
    <w:rsid w:val="00373010"/>
    <w:rsid w:val="003734DF"/>
    <w:rsid w:val="0037586B"/>
    <w:rsid w:val="0038561C"/>
    <w:rsid w:val="00385EC6"/>
    <w:rsid w:val="0039337B"/>
    <w:rsid w:val="00395C12"/>
    <w:rsid w:val="003A10EA"/>
    <w:rsid w:val="003B1316"/>
    <w:rsid w:val="003B4C52"/>
    <w:rsid w:val="003B6C61"/>
    <w:rsid w:val="003B7101"/>
    <w:rsid w:val="003C1B45"/>
    <w:rsid w:val="003C23AA"/>
    <w:rsid w:val="003E0F77"/>
    <w:rsid w:val="003E43E1"/>
    <w:rsid w:val="003E5E9E"/>
    <w:rsid w:val="003F1210"/>
    <w:rsid w:val="003F7F14"/>
    <w:rsid w:val="00410669"/>
    <w:rsid w:val="004117BD"/>
    <w:rsid w:val="00415181"/>
    <w:rsid w:val="00415422"/>
    <w:rsid w:val="0042073D"/>
    <w:rsid w:val="004207C6"/>
    <w:rsid w:val="004220D7"/>
    <w:rsid w:val="00436755"/>
    <w:rsid w:val="00441037"/>
    <w:rsid w:val="00442C30"/>
    <w:rsid w:val="00442D23"/>
    <w:rsid w:val="00444016"/>
    <w:rsid w:val="00446EBB"/>
    <w:rsid w:val="0044767A"/>
    <w:rsid w:val="00447758"/>
    <w:rsid w:val="00457C48"/>
    <w:rsid w:val="00461F57"/>
    <w:rsid w:val="00463BAF"/>
    <w:rsid w:val="0046445F"/>
    <w:rsid w:val="00465FEE"/>
    <w:rsid w:val="0046605C"/>
    <w:rsid w:val="0048253E"/>
    <w:rsid w:val="00482EB1"/>
    <w:rsid w:val="00490F61"/>
    <w:rsid w:val="00491299"/>
    <w:rsid w:val="004963AA"/>
    <w:rsid w:val="004A0401"/>
    <w:rsid w:val="004A062F"/>
    <w:rsid w:val="004A5F7A"/>
    <w:rsid w:val="004B5DB2"/>
    <w:rsid w:val="004B6F65"/>
    <w:rsid w:val="004C231C"/>
    <w:rsid w:val="004C72B4"/>
    <w:rsid w:val="004C7E05"/>
    <w:rsid w:val="004D281C"/>
    <w:rsid w:val="004D3803"/>
    <w:rsid w:val="004E501A"/>
    <w:rsid w:val="004E5986"/>
    <w:rsid w:val="005027F7"/>
    <w:rsid w:val="0050599D"/>
    <w:rsid w:val="00505D8D"/>
    <w:rsid w:val="005104F1"/>
    <w:rsid w:val="0051782C"/>
    <w:rsid w:val="0052145B"/>
    <w:rsid w:val="00523202"/>
    <w:rsid w:val="005321B1"/>
    <w:rsid w:val="00535750"/>
    <w:rsid w:val="005419C3"/>
    <w:rsid w:val="00545DAE"/>
    <w:rsid w:val="0055043C"/>
    <w:rsid w:val="00553B71"/>
    <w:rsid w:val="005640DC"/>
    <w:rsid w:val="00570417"/>
    <w:rsid w:val="00570A91"/>
    <w:rsid w:val="00570C26"/>
    <w:rsid w:val="00571652"/>
    <w:rsid w:val="00572022"/>
    <w:rsid w:val="005724F5"/>
    <w:rsid w:val="0057271C"/>
    <w:rsid w:val="00574CAC"/>
    <w:rsid w:val="00577633"/>
    <w:rsid w:val="0058007F"/>
    <w:rsid w:val="0058134E"/>
    <w:rsid w:val="005840D5"/>
    <w:rsid w:val="00593DBE"/>
    <w:rsid w:val="005A0DB3"/>
    <w:rsid w:val="005A400D"/>
    <w:rsid w:val="005A40A3"/>
    <w:rsid w:val="005A74E5"/>
    <w:rsid w:val="005C61C6"/>
    <w:rsid w:val="005D0E91"/>
    <w:rsid w:val="005D1CE5"/>
    <w:rsid w:val="005D2D92"/>
    <w:rsid w:val="005D5CE7"/>
    <w:rsid w:val="005D5DCA"/>
    <w:rsid w:val="005D64A6"/>
    <w:rsid w:val="005E1C15"/>
    <w:rsid w:val="005E4618"/>
    <w:rsid w:val="005E62C2"/>
    <w:rsid w:val="005E6C12"/>
    <w:rsid w:val="005F248B"/>
    <w:rsid w:val="005F35EA"/>
    <w:rsid w:val="005F4388"/>
    <w:rsid w:val="00600E99"/>
    <w:rsid w:val="006020A6"/>
    <w:rsid w:val="0063129E"/>
    <w:rsid w:val="00634714"/>
    <w:rsid w:val="006350FC"/>
    <w:rsid w:val="00636608"/>
    <w:rsid w:val="00637CB0"/>
    <w:rsid w:val="00644DC8"/>
    <w:rsid w:val="00647D23"/>
    <w:rsid w:val="00651F3B"/>
    <w:rsid w:val="00653F5A"/>
    <w:rsid w:val="006571C1"/>
    <w:rsid w:val="00663660"/>
    <w:rsid w:val="00667A9D"/>
    <w:rsid w:val="00671ABA"/>
    <w:rsid w:val="00671CAF"/>
    <w:rsid w:val="0067425D"/>
    <w:rsid w:val="006752D4"/>
    <w:rsid w:val="006754D9"/>
    <w:rsid w:val="00675DB1"/>
    <w:rsid w:val="00677A1F"/>
    <w:rsid w:val="006846C8"/>
    <w:rsid w:val="0069077F"/>
    <w:rsid w:val="006B1228"/>
    <w:rsid w:val="006B2E82"/>
    <w:rsid w:val="006B31BE"/>
    <w:rsid w:val="006B47F1"/>
    <w:rsid w:val="006B6ECC"/>
    <w:rsid w:val="006B765B"/>
    <w:rsid w:val="006C1A34"/>
    <w:rsid w:val="006C447D"/>
    <w:rsid w:val="006C539B"/>
    <w:rsid w:val="006D580E"/>
    <w:rsid w:val="006D7FB3"/>
    <w:rsid w:val="006E1A77"/>
    <w:rsid w:val="006E70EA"/>
    <w:rsid w:val="006F23AE"/>
    <w:rsid w:val="006F7924"/>
    <w:rsid w:val="00704F80"/>
    <w:rsid w:val="00706EB3"/>
    <w:rsid w:val="007133F4"/>
    <w:rsid w:val="00721D55"/>
    <w:rsid w:val="007261B4"/>
    <w:rsid w:val="00732A86"/>
    <w:rsid w:val="00735B81"/>
    <w:rsid w:val="007421C7"/>
    <w:rsid w:val="0075515D"/>
    <w:rsid w:val="007557A8"/>
    <w:rsid w:val="00756DE8"/>
    <w:rsid w:val="00756F0D"/>
    <w:rsid w:val="0076252E"/>
    <w:rsid w:val="00766A9B"/>
    <w:rsid w:val="00772884"/>
    <w:rsid w:val="00773CD1"/>
    <w:rsid w:val="00775EE1"/>
    <w:rsid w:val="00777B74"/>
    <w:rsid w:val="00786DFB"/>
    <w:rsid w:val="00787874"/>
    <w:rsid w:val="00790D0D"/>
    <w:rsid w:val="0079171A"/>
    <w:rsid w:val="00793B2A"/>
    <w:rsid w:val="007963F9"/>
    <w:rsid w:val="007965F7"/>
    <w:rsid w:val="007B101B"/>
    <w:rsid w:val="007B1889"/>
    <w:rsid w:val="007B4DC9"/>
    <w:rsid w:val="007B53F7"/>
    <w:rsid w:val="007C0B7E"/>
    <w:rsid w:val="007C15C2"/>
    <w:rsid w:val="007C1C4B"/>
    <w:rsid w:val="007C5297"/>
    <w:rsid w:val="007D2CA4"/>
    <w:rsid w:val="007D64E6"/>
    <w:rsid w:val="007E0109"/>
    <w:rsid w:val="007E1AEA"/>
    <w:rsid w:val="007E3683"/>
    <w:rsid w:val="007E4494"/>
    <w:rsid w:val="007E7AEC"/>
    <w:rsid w:val="007F10E1"/>
    <w:rsid w:val="008004EE"/>
    <w:rsid w:val="00804063"/>
    <w:rsid w:val="0080574C"/>
    <w:rsid w:val="0081100B"/>
    <w:rsid w:val="0082273E"/>
    <w:rsid w:val="00825BBD"/>
    <w:rsid w:val="00830992"/>
    <w:rsid w:val="00835EBE"/>
    <w:rsid w:val="00840B8A"/>
    <w:rsid w:val="00847141"/>
    <w:rsid w:val="0085302E"/>
    <w:rsid w:val="00853C66"/>
    <w:rsid w:val="00857C62"/>
    <w:rsid w:val="0086681B"/>
    <w:rsid w:val="00870C2B"/>
    <w:rsid w:val="00873025"/>
    <w:rsid w:val="00876A27"/>
    <w:rsid w:val="008775B7"/>
    <w:rsid w:val="008929AD"/>
    <w:rsid w:val="0089372E"/>
    <w:rsid w:val="008A1DA5"/>
    <w:rsid w:val="008A25DA"/>
    <w:rsid w:val="008A4630"/>
    <w:rsid w:val="008B1DC8"/>
    <w:rsid w:val="008B5F8D"/>
    <w:rsid w:val="008B6FBF"/>
    <w:rsid w:val="008C7ED4"/>
    <w:rsid w:val="008D32A0"/>
    <w:rsid w:val="008D6CB4"/>
    <w:rsid w:val="008D7923"/>
    <w:rsid w:val="008F72FC"/>
    <w:rsid w:val="008F7EFD"/>
    <w:rsid w:val="00900150"/>
    <w:rsid w:val="00902D8A"/>
    <w:rsid w:val="0090762D"/>
    <w:rsid w:val="009079E4"/>
    <w:rsid w:val="00912C97"/>
    <w:rsid w:val="0091542A"/>
    <w:rsid w:val="00922168"/>
    <w:rsid w:val="00925DC2"/>
    <w:rsid w:val="00927189"/>
    <w:rsid w:val="00930F68"/>
    <w:rsid w:val="009315A0"/>
    <w:rsid w:val="00932141"/>
    <w:rsid w:val="00940F1A"/>
    <w:rsid w:val="00944162"/>
    <w:rsid w:val="00944B6B"/>
    <w:rsid w:val="009469E2"/>
    <w:rsid w:val="009520D8"/>
    <w:rsid w:val="009535B5"/>
    <w:rsid w:val="0095618A"/>
    <w:rsid w:val="00956DB2"/>
    <w:rsid w:val="00962703"/>
    <w:rsid w:val="00963EEB"/>
    <w:rsid w:val="00971A67"/>
    <w:rsid w:val="00974ACD"/>
    <w:rsid w:val="00975AFB"/>
    <w:rsid w:val="0097675B"/>
    <w:rsid w:val="009831F5"/>
    <w:rsid w:val="00983BBA"/>
    <w:rsid w:val="00987B50"/>
    <w:rsid w:val="0099041A"/>
    <w:rsid w:val="009910DC"/>
    <w:rsid w:val="009A13D5"/>
    <w:rsid w:val="009A6242"/>
    <w:rsid w:val="009B6DE3"/>
    <w:rsid w:val="009C06C5"/>
    <w:rsid w:val="009D091B"/>
    <w:rsid w:val="009D4A55"/>
    <w:rsid w:val="009E0808"/>
    <w:rsid w:val="009E69E7"/>
    <w:rsid w:val="009E6ED3"/>
    <w:rsid w:val="009E6FD3"/>
    <w:rsid w:val="009E7709"/>
    <w:rsid w:val="009F34D3"/>
    <w:rsid w:val="009F76AD"/>
    <w:rsid w:val="00A002CE"/>
    <w:rsid w:val="00A00E79"/>
    <w:rsid w:val="00A0108B"/>
    <w:rsid w:val="00A03A9F"/>
    <w:rsid w:val="00A04463"/>
    <w:rsid w:val="00A0537F"/>
    <w:rsid w:val="00A05C03"/>
    <w:rsid w:val="00A10CF8"/>
    <w:rsid w:val="00A12DF9"/>
    <w:rsid w:val="00A1481B"/>
    <w:rsid w:val="00A172B6"/>
    <w:rsid w:val="00A308F4"/>
    <w:rsid w:val="00A33E2C"/>
    <w:rsid w:val="00A33FD4"/>
    <w:rsid w:val="00A34ED0"/>
    <w:rsid w:val="00A35FF2"/>
    <w:rsid w:val="00A379F9"/>
    <w:rsid w:val="00A4047E"/>
    <w:rsid w:val="00A40FFB"/>
    <w:rsid w:val="00A4202D"/>
    <w:rsid w:val="00A420C1"/>
    <w:rsid w:val="00A42455"/>
    <w:rsid w:val="00A46287"/>
    <w:rsid w:val="00A556A9"/>
    <w:rsid w:val="00A66EEB"/>
    <w:rsid w:val="00A75FF2"/>
    <w:rsid w:val="00A81C4F"/>
    <w:rsid w:val="00A8463D"/>
    <w:rsid w:val="00A84E01"/>
    <w:rsid w:val="00A9475B"/>
    <w:rsid w:val="00A9478E"/>
    <w:rsid w:val="00A94EA7"/>
    <w:rsid w:val="00A96718"/>
    <w:rsid w:val="00AA019B"/>
    <w:rsid w:val="00AA2FDE"/>
    <w:rsid w:val="00AA6E57"/>
    <w:rsid w:val="00AA6E7A"/>
    <w:rsid w:val="00AA7108"/>
    <w:rsid w:val="00AB3F08"/>
    <w:rsid w:val="00AB42CC"/>
    <w:rsid w:val="00AB7830"/>
    <w:rsid w:val="00AC225A"/>
    <w:rsid w:val="00AC4537"/>
    <w:rsid w:val="00AD31A7"/>
    <w:rsid w:val="00AD333A"/>
    <w:rsid w:val="00AD3FF1"/>
    <w:rsid w:val="00AE0732"/>
    <w:rsid w:val="00AE162B"/>
    <w:rsid w:val="00AE6D77"/>
    <w:rsid w:val="00B03F34"/>
    <w:rsid w:val="00B047D3"/>
    <w:rsid w:val="00B05ADD"/>
    <w:rsid w:val="00B07E3B"/>
    <w:rsid w:val="00B23F4F"/>
    <w:rsid w:val="00B256B0"/>
    <w:rsid w:val="00B337DF"/>
    <w:rsid w:val="00B33FDB"/>
    <w:rsid w:val="00B41A13"/>
    <w:rsid w:val="00B5291F"/>
    <w:rsid w:val="00B6290F"/>
    <w:rsid w:val="00B74DB4"/>
    <w:rsid w:val="00B835CE"/>
    <w:rsid w:val="00B90798"/>
    <w:rsid w:val="00BA2385"/>
    <w:rsid w:val="00BA2FB4"/>
    <w:rsid w:val="00BA668D"/>
    <w:rsid w:val="00BA69D6"/>
    <w:rsid w:val="00BA73C9"/>
    <w:rsid w:val="00BA7C79"/>
    <w:rsid w:val="00BB0872"/>
    <w:rsid w:val="00BB22AB"/>
    <w:rsid w:val="00BB797B"/>
    <w:rsid w:val="00BC1640"/>
    <w:rsid w:val="00BD0B79"/>
    <w:rsid w:val="00BD2F4F"/>
    <w:rsid w:val="00BD686D"/>
    <w:rsid w:val="00BE35B7"/>
    <w:rsid w:val="00BF1B0A"/>
    <w:rsid w:val="00BF6693"/>
    <w:rsid w:val="00BF7B01"/>
    <w:rsid w:val="00C00CA8"/>
    <w:rsid w:val="00C160BC"/>
    <w:rsid w:val="00C20791"/>
    <w:rsid w:val="00C27B8C"/>
    <w:rsid w:val="00C432DA"/>
    <w:rsid w:val="00C44359"/>
    <w:rsid w:val="00C451D8"/>
    <w:rsid w:val="00C4619E"/>
    <w:rsid w:val="00C4666A"/>
    <w:rsid w:val="00C638EF"/>
    <w:rsid w:val="00C6746E"/>
    <w:rsid w:val="00C74159"/>
    <w:rsid w:val="00C83DD6"/>
    <w:rsid w:val="00C851C8"/>
    <w:rsid w:val="00C87866"/>
    <w:rsid w:val="00C95FB2"/>
    <w:rsid w:val="00CA058D"/>
    <w:rsid w:val="00CA07BA"/>
    <w:rsid w:val="00CA1F60"/>
    <w:rsid w:val="00CB076F"/>
    <w:rsid w:val="00CB1094"/>
    <w:rsid w:val="00CB10D4"/>
    <w:rsid w:val="00CB35B2"/>
    <w:rsid w:val="00CB5989"/>
    <w:rsid w:val="00CC2638"/>
    <w:rsid w:val="00CD1374"/>
    <w:rsid w:val="00CD1F4F"/>
    <w:rsid w:val="00CD77A0"/>
    <w:rsid w:val="00CE44E2"/>
    <w:rsid w:val="00CF4731"/>
    <w:rsid w:val="00CF5D82"/>
    <w:rsid w:val="00D06548"/>
    <w:rsid w:val="00D11F53"/>
    <w:rsid w:val="00D15F87"/>
    <w:rsid w:val="00D21C85"/>
    <w:rsid w:val="00D24353"/>
    <w:rsid w:val="00D27D85"/>
    <w:rsid w:val="00D302D9"/>
    <w:rsid w:val="00D34C35"/>
    <w:rsid w:val="00D404D6"/>
    <w:rsid w:val="00D41E89"/>
    <w:rsid w:val="00D45CF8"/>
    <w:rsid w:val="00D46D67"/>
    <w:rsid w:val="00D560D4"/>
    <w:rsid w:val="00D57730"/>
    <w:rsid w:val="00D57956"/>
    <w:rsid w:val="00D65C05"/>
    <w:rsid w:val="00D82EA2"/>
    <w:rsid w:val="00D852B9"/>
    <w:rsid w:val="00D870CB"/>
    <w:rsid w:val="00D907D7"/>
    <w:rsid w:val="00D917D8"/>
    <w:rsid w:val="00D93A28"/>
    <w:rsid w:val="00D93A85"/>
    <w:rsid w:val="00D97EE6"/>
    <w:rsid w:val="00DA0F29"/>
    <w:rsid w:val="00DA2D60"/>
    <w:rsid w:val="00DB0A67"/>
    <w:rsid w:val="00DB24B9"/>
    <w:rsid w:val="00DB64FE"/>
    <w:rsid w:val="00DB7711"/>
    <w:rsid w:val="00DB7780"/>
    <w:rsid w:val="00DC10B4"/>
    <w:rsid w:val="00DD075F"/>
    <w:rsid w:val="00DD0905"/>
    <w:rsid w:val="00DD1B53"/>
    <w:rsid w:val="00DD5118"/>
    <w:rsid w:val="00DD6D12"/>
    <w:rsid w:val="00DD7102"/>
    <w:rsid w:val="00DD76C0"/>
    <w:rsid w:val="00DE2FDE"/>
    <w:rsid w:val="00DE4371"/>
    <w:rsid w:val="00DE4A5A"/>
    <w:rsid w:val="00DF3903"/>
    <w:rsid w:val="00DF4781"/>
    <w:rsid w:val="00DF5040"/>
    <w:rsid w:val="00E01A7D"/>
    <w:rsid w:val="00E02A40"/>
    <w:rsid w:val="00E10CC6"/>
    <w:rsid w:val="00E1165D"/>
    <w:rsid w:val="00E14F88"/>
    <w:rsid w:val="00E16D90"/>
    <w:rsid w:val="00E17AAF"/>
    <w:rsid w:val="00E2343D"/>
    <w:rsid w:val="00E2633C"/>
    <w:rsid w:val="00E358DC"/>
    <w:rsid w:val="00E375D4"/>
    <w:rsid w:val="00E37C34"/>
    <w:rsid w:val="00E43E67"/>
    <w:rsid w:val="00E44387"/>
    <w:rsid w:val="00E45A19"/>
    <w:rsid w:val="00E505A1"/>
    <w:rsid w:val="00E5356F"/>
    <w:rsid w:val="00E57C11"/>
    <w:rsid w:val="00E61E8C"/>
    <w:rsid w:val="00E6446E"/>
    <w:rsid w:val="00E646DD"/>
    <w:rsid w:val="00E64CA5"/>
    <w:rsid w:val="00E7029C"/>
    <w:rsid w:val="00E708D2"/>
    <w:rsid w:val="00E70DD7"/>
    <w:rsid w:val="00E72BBE"/>
    <w:rsid w:val="00E76D7A"/>
    <w:rsid w:val="00E77532"/>
    <w:rsid w:val="00E8053E"/>
    <w:rsid w:val="00E92135"/>
    <w:rsid w:val="00E92BE3"/>
    <w:rsid w:val="00E94C18"/>
    <w:rsid w:val="00EA07FA"/>
    <w:rsid w:val="00EA2FD9"/>
    <w:rsid w:val="00EA3E05"/>
    <w:rsid w:val="00EA3EB5"/>
    <w:rsid w:val="00EA7D41"/>
    <w:rsid w:val="00EB623E"/>
    <w:rsid w:val="00EC01A4"/>
    <w:rsid w:val="00EC05D2"/>
    <w:rsid w:val="00EC3170"/>
    <w:rsid w:val="00EC5D46"/>
    <w:rsid w:val="00ED33CD"/>
    <w:rsid w:val="00ED65BC"/>
    <w:rsid w:val="00ED7D56"/>
    <w:rsid w:val="00EE7830"/>
    <w:rsid w:val="00F01D72"/>
    <w:rsid w:val="00F14A54"/>
    <w:rsid w:val="00F15839"/>
    <w:rsid w:val="00F15889"/>
    <w:rsid w:val="00F15F84"/>
    <w:rsid w:val="00F17AFC"/>
    <w:rsid w:val="00F21FA3"/>
    <w:rsid w:val="00F22EAF"/>
    <w:rsid w:val="00F244F7"/>
    <w:rsid w:val="00F32321"/>
    <w:rsid w:val="00F33430"/>
    <w:rsid w:val="00F36546"/>
    <w:rsid w:val="00F36D9D"/>
    <w:rsid w:val="00F4015A"/>
    <w:rsid w:val="00F40579"/>
    <w:rsid w:val="00F40F87"/>
    <w:rsid w:val="00F426D3"/>
    <w:rsid w:val="00F43B78"/>
    <w:rsid w:val="00F653F6"/>
    <w:rsid w:val="00F674D1"/>
    <w:rsid w:val="00F67DE4"/>
    <w:rsid w:val="00F74B21"/>
    <w:rsid w:val="00F827BD"/>
    <w:rsid w:val="00F82A6C"/>
    <w:rsid w:val="00F84EE8"/>
    <w:rsid w:val="00F85F7C"/>
    <w:rsid w:val="00F908FE"/>
    <w:rsid w:val="00F915AA"/>
    <w:rsid w:val="00F92931"/>
    <w:rsid w:val="00FA4FA1"/>
    <w:rsid w:val="00FA6667"/>
    <w:rsid w:val="00FB14FA"/>
    <w:rsid w:val="00FB475C"/>
    <w:rsid w:val="00FB4F3D"/>
    <w:rsid w:val="00FB72F1"/>
    <w:rsid w:val="00FD05FB"/>
    <w:rsid w:val="00FD2D0B"/>
    <w:rsid w:val="00FE4160"/>
    <w:rsid w:val="00FE5E64"/>
  </w:rsids>
  <m:mathPr>
    <m:mathFont m:val="Cambria Math"/>
    <m:brkBin m:val="before"/>
    <m:brkBinSub m:val="--"/>
    <m:smallFrac m:val="0"/>
    <m:dispDef m:val="0"/>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w:docDefaults>
    <w:rPrDefault>
      <w:rPr>
        <w:rFonts w:ascii="Calibri" w:hAnsi="Calibri" w:cs="Times New Roman" w:eastAsiaTheme="minorHAnsi"/>
        <w:lang w:val="en-GB" w:eastAsia="en-US" w:bidi="ar-SA"/>
      </w:rPr>
    </w:rPrDefault>
    <w:pPrDefault/>
  </w:docDefaults>
  <w:latentStyles w:defLockedState="0" w:defUIPriority="99" w:defSemiHidden="0" w:defUnhideWhenUsed="0" w:defQFormat="0" w:count="376">
    <w:lsdException w:name="Normal" w:qFormat="1"/>
    <w:lsdException w:name="heading 1" w:uiPriority="6" w:qFormat="1"/>
    <w:lsdException w:name="heading 2" w:semiHidden="1" w:uiPriority="6" w:unhideWhenUsed="1" w:qFormat="1"/>
    <w:lsdException w:name="heading 3" w:semiHidden="1" w:uiPriority="7" w:unhideWhenUsed="1" w:qFormat="1"/>
    <w:lsdException w:name="heading 4" w:semiHidden="1" w:uiPriority="7"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on" w:semiHidden="1" w:unhideWhenUsed="1"/>
    <w:lsdException w:name="index 2" w:locked="on" w:semiHidden="1" w:unhideWhenUsed="1"/>
    <w:lsdException w:name="index 3" w:locked="on" w:semiHidden="1" w:unhideWhenUsed="1"/>
    <w:lsdException w:name="index 4" w:locked="on" w:semiHidden="1" w:unhideWhenUsed="1"/>
    <w:lsdException w:name="index 5" w:locked="on" w:semiHidden="1" w:unhideWhenUsed="1"/>
    <w:lsdException w:name="index 6" w:locked="on" w:semiHidden="1" w:unhideWhenUsed="1"/>
    <w:lsdException w:name="index 7" w:locked="on" w:semiHidden="1" w:unhideWhenUsed="1"/>
    <w:lsdException w:name="index 8" w:locked="on" w:semiHidden="1" w:unhideWhenUsed="1"/>
    <w:lsdException w:name="index 9" w:locked="on" w:semiHidden="1" w:unhideWhenUsed="1"/>
    <w:lsdException w:name="toc 1" w:semiHidden="1" w:uiPriority="18" w:unhideWhenUsed="1"/>
    <w:lsdException w:name="toc 2" w:semiHidden="1" w:uiPriority="18" w:unhideWhenUsed="1"/>
    <w:lsdException w:name="toc 3" w:semiHidden="1" w:uiPriority="18"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on" w:semiHidden="1" w:unhideWhenUsed="1"/>
    <w:lsdException w:name="footnote text" w:semiHidden="1" w:uiPriority="11" w:unhideWhenUsed="1"/>
    <w:lsdException w:name="annotation text" w:locked="on" w:semiHidden="1" w:unhideWhenUsed="1"/>
    <w:lsdException w:name="header" w:semiHidden="1" w:uiPriority="12" w:unhideWhenUsed="1"/>
    <w:lsdException w:name="footer" w:semiHidden="1" w:uiPriority="13" w:unhideWhenUsed="1"/>
    <w:lsdException w:name="index heading" w:locked="on" w:semiHidden="1" w:unhideWhenUsed="1"/>
    <w:lsdException w:name="caption" w:semiHidden="1" w:uiPriority="8" w:unhideWhenUsed="1" w:qFormat="1"/>
    <w:lsdException w:name="table of figures" w:locked="on" w:semiHidden="1" w:unhideWhenUsed="1"/>
    <w:lsdException w:name="envelope address" w:locked="on" w:semiHidden="1" w:unhideWhenUsed="1"/>
    <w:lsdException w:name="envelope return" w:locked="on" w:semiHidden="1" w:unhideWhenUsed="1"/>
    <w:lsdException w:name="footnote reference" w:semiHidden="1" w:uiPriority="11" w:unhideWhenUsed="1"/>
    <w:lsdException w:name="annotation reference" w:locked="on" w:semiHidden="1" w:unhideWhenUsed="1"/>
    <w:lsdException w:name="line number" w:locked="on" w:semiHidden="1" w:unhideWhenUsed="1"/>
    <w:lsdException w:name="page number" w:locked="on" w:semiHidden="1" w:unhideWhenUsed="1"/>
    <w:lsdException w:name="endnote reference" w:locked="on" w:semiHidden="1" w:unhideWhenUsed="1"/>
    <w:lsdException w:name="endnote text" w:locked="on" w:semiHidden="1" w:unhideWhenUsed="1"/>
    <w:lsdException w:name="table of authorities" w:locked="on" w:semiHidden="1" w:unhideWhenUsed="1"/>
    <w:lsdException w:name="macro" w:locked="on" w:semiHidden="1"/>
    <w:lsdException w:name="toa heading" w:locked="on" w:semiHidden="1" w:unhideWhenUsed="1"/>
    <w:lsdException w:name="List" w:locked="on" w:semiHidden="1" w:unhideWhenUsed="1"/>
    <w:lsdException w:name="List Bullet" w:semiHidden="1" w:uiPriority="4" w:unhideWhenUsed="1" w:qFormat="1"/>
    <w:lsdException w:name="List Number" w:semiHidden="1" w:uiPriority="1" w:unhideWhenUsed="1" w:qFormat="1"/>
    <w:lsdException w:name="List 2" w:locked="on" w:semiHidden="1" w:unhideWhenUsed="1"/>
    <w:lsdException w:name="List 3" w:locked="on" w:semiHidden="1" w:unhideWhenUsed="1"/>
    <w:lsdException w:name="List 4" w:locked="on" w:semiHidden="1" w:unhideWhenUsed="1"/>
    <w:lsdException w:name="List 5" w:locked="on" w:semiHidden="1" w:unhideWhenUsed="1"/>
    <w:lsdException w:name="List Bullet 2" w:semiHidden="1" w:uiPriority="4" w:unhideWhenUsed="1"/>
    <w:lsdException w:name="List Bullet 3" w:locked="on" w:semiHidden="1" w:unhideWhenUsed="1"/>
    <w:lsdException w:name="List Bullet 4" w:locked="on" w:semiHidden="1" w:unhideWhenUsed="1"/>
    <w:lsdException w:name="List Bullet 5" w:locked="on" w:semiHidden="1" w:unhideWhenUsed="1"/>
    <w:lsdException w:name="List Number 2" w:semiHidden="1" w:uiPriority="1" w:unhideWhenUsed="1" w:qFormat="1"/>
    <w:lsdException w:name="List Number 3" w:locked="on" w:semiHidden="1" w:unhideWhenUsed="1"/>
    <w:lsdException w:name="List Number 4" w:locked="on" w:semiHidden="1" w:unhideWhenUsed="1"/>
    <w:lsdException w:name="List Number 5" w:locked="on" w:semiHidden="1" w:unhideWhenUsed="1"/>
    <w:lsdException w:name="Title" w:uiPriority="16" w:qFormat="1"/>
    <w:lsdException w:name="Closing" w:locked="on" w:semiHidden="1" w:unhideWhenUsed="1"/>
    <w:lsdException w:name="Signature" w:locked="on" w:semiHidden="1" w:unhideWhenUsed="1"/>
    <w:lsdException w:name="Default Paragraph Font" w:semiHidden="1" w:uiPriority="1" w:unhideWhenUsed="1"/>
    <w:lsdException w:name="Body Text" w:semiHidden="1" w:uiPriority="0" w:unhideWhenUsed="1" w:qFormat="1"/>
    <w:lsdException w:name="Body Text Indent" w:locked="on" w:semiHidden="1" w:unhideWhenUsed="1"/>
    <w:lsdException w:name="List Continue" w:semiHidden="1" w:uiPriority="1" w:unhideWhenUsed="1" w:qFormat="1"/>
    <w:lsdException w:name="List Continue 2" w:semiHidden="1" w:uiPriority="1" w:unhideWhenUsed="1"/>
    <w:lsdException w:name="List Continue 3" w:locked="on" w:semiHidden="1"/>
    <w:lsdException w:name="List Continue 4" w:locked="on" w:semiHidden="1"/>
    <w:lsdException w:name="List Continue 5" w:locked="on" w:semiHidden="1"/>
    <w:lsdException w:name="Message Header" w:locked="on" w:semiHidden="1"/>
    <w:lsdException w:name="Subtitle" w:uiPriority="17" w:qFormat="1"/>
    <w:lsdException w:name="Salutation" w:locked="on" w:semiHidden="1" w:unhideWhenUsed="1"/>
    <w:lsdException w:name="Date" w:locked="on" w:semiHidden="1" w:unhideWhenUsed="1"/>
    <w:lsdException w:name="Body Text First Indent" w:locked="on" w:semiHidden="1" w:unhideWhenUsed="1"/>
    <w:lsdException w:name="Body Text First Indent 2" w:locked="on" w:semiHidden="1" w:unhideWhenUsed="1"/>
    <w:lsdException w:name="Note Heading" w:locked="on" w:semiHidden="1" w:unhideWhenUsed="1"/>
    <w:lsdException w:name="Body Text 2" w:locked="on" w:semiHidden="1" w:unhideWhenUsed="1"/>
    <w:lsdException w:name="Body Text 3" w:locked="on" w:semiHidden="1" w:unhideWhenUsed="1"/>
    <w:lsdException w:name="Body Text Indent 2" w:locked="on" w:semiHidden="1" w:unhideWhenUsed="1"/>
    <w:lsdException w:name="Body Text Indent 3" w:locked="on" w:semiHidden="1" w:unhideWhenUsed="1"/>
    <w:lsdException w:name="Block Text" w:locked="on" w:semiHidden="1" w:unhideWhenUsed="1"/>
    <w:lsdException w:name="Hyperlink" w:semiHidden="1" w:uiPriority="17" w:unhideWhenUsed="1"/>
    <w:lsdException w:name="FollowedHyperlink" w:semiHidden="1" w:uiPriority="5" w:unhideWhenUsed="1"/>
    <w:lsdException w:name="Strong" w:uiPriority="3" w:qFormat="1"/>
    <w:lsdException w:name="Emphasis" w:uiPriority="3" w:qFormat="1"/>
    <w:lsdException w:name="Document Map" w:locked="on" w:semiHidden="1" w:unhideWhenUsed="1"/>
    <w:lsdException w:name="Plain Text" w:locked="on" w:semiHidden="1" w:unhideWhenUsed="1"/>
    <w:lsdException w:name="E-mail Signature" w:locked="on" w:semiHidden="1" w:unhideWhenUsed="1"/>
    <w:lsdException w:name="HTML Top of Form" w:semiHidden="1" w:unhideWhenUsed="1"/>
    <w:lsdException w:name="HTML Bottom of Form" w:semiHidden="1" w:unhideWhenUsed="1"/>
    <w:lsdException w:name="Normal (Web)" w:locked="on" w:semiHidden="1" w:unhideWhenUsed="1"/>
    <w:lsdException w:name="HTML Acronym" w:locked="on" w:semiHidden="1" w:unhideWhenUsed="1"/>
    <w:lsdException w:name="HTML Address" w:locked="on" w:semiHidden="1" w:unhideWhenUsed="1"/>
    <w:lsdException w:name="HTML Cite" w:locked="on" w:semiHidden="1" w:unhideWhenUsed="1"/>
    <w:lsdException w:name="HTML Code" w:locked="on" w:semiHidden="1" w:unhideWhenUsed="1"/>
    <w:lsdException w:name="HTML Definition" w:locked="on" w:semiHidden="1" w:unhideWhenUsed="1"/>
    <w:lsdException w:name="HTML Keyboard" w:locked="on" w:semiHidden="1" w:unhideWhenUsed="1"/>
    <w:lsdException w:name="HTML Preformatted" w:locked="on" w:semiHidden="1" w:unhideWhenUsed="1"/>
    <w:lsdException w:name="HTML Sample" w:locked="on" w:semiHidden="1" w:unhideWhenUsed="1"/>
    <w:lsdException w:name="HTML Typewriter" w:locked="on" w:semiHidden="1" w:unhideWhenUsed="1"/>
    <w:lsdException w:name="HTML Variable" w:locked="on" w:semiHidden="1" w:unhideWhenUsed="1"/>
    <w:lsdException w:name="Normal Table" w:semiHidden="1" w:unhideWhenUsed="1"/>
    <w:lsdException w:name="annotation subject" w:locked="on" w:semiHidden="1" w:unhideWhenUsed="1"/>
    <w:lsdException w:name="No List" w:semiHidden="1" w:unhideWhenUsed="1"/>
    <w:lsdException w:name="Outline List 1" w:locked="on" w:semiHidden="1" w:uiPriority="0" w:unhideWhenUsed="1"/>
    <w:lsdException w:name="Outline List 2" w:locked="on" w:semiHidden="1" w:uiPriority="0" w:unhideWhenUsed="1"/>
    <w:lsdException w:name="Outline List 3" w:locked="on" w:semiHidden="1" w:uiPriority="0" w:unhideWhenUsed="1"/>
    <w:lsdException w:name="Table Simple 1" w:locked="on" w:semiHidden="1" w:uiPriority="0" w:unhideWhenUsed="1"/>
    <w:lsdException w:name="Table Simple 2" w:locked="on" w:semiHidden="1" w:uiPriority="0" w:unhideWhenUsed="1"/>
    <w:lsdException w:name="Table Simple 3" w:locked="on" w:semiHidden="1" w:uiPriority="0" w:unhideWhenUsed="1"/>
    <w:lsdException w:name="Table Classic 1" w:locked="on" w:semiHidden="1" w:uiPriority="0" w:unhideWhenUsed="1"/>
    <w:lsdException w:name="Table Classic 2" w:locked="on" w:semiHidden="1" w:uiPriority="0" w:unhideWhenUsed="1"/>
    <w:lsdException w:name="Table Classic 3" w:locked="on" w:semiHidden="1" w:uiPriority="0" w:unhideWhenUsed="1"/>
    <w:lsdException w:name="Table Classic 4" w:locked="on" w:semiHidden="1" w:uiPriority="0" w:unhideWhenUsed="1"/>
    <w:lsdException w:name="Table Colorful 1" w:locked="on" w:semiHidden="1" w:uiPriority="0" w:unhideWhenUsed="1"/>
    <w:lsdException w:name="Table Colorful 2" w:locked="on" w:semiHidden="1" w:uiPriority="0" w:unhideWhenUsed="1"/>
    <w:lsdException w:name="Table Colorful 3" w:locked="on" w:semiHidden="1" w:uiPriority="0" w:unhideWhenUsed="1"/>
    <w:lsdException w:name="Table Columns 1" w:locked="on" w:semiHidden="1" w:uiPriority="0" w:unhideWhenUsed="1"/>
    <w:lsdException w:name="Table Columns 2" w:locked="on" w:semiHidden="1" w:uiPriority="0" w:unhideWhenUsed="1"/>
    <w:lsdException w:name="Table Columns 3" w:locked="on" w:semiHidden="1" w:uiPriority="0" w:unhideWhenUsed="1"/>
    <w:lsdException w:name="Table Columns 4" w:locked="on" w:semiHidden="1" w:uiPriority="0" w:unhideWhenUsed="1"/>
    <w:lsdException w:name="Table Columns 5" w:locked="on" w:semiHidden="1" w:uiPriority="0" w:unhideWhenUsed="1"/>
    <w:lsdException w:name="Table Grid 1" w:locked="on" w:semiHidden="1" w:uiPriority="0" w:unhideWhenUsed="1"/>
    <w:lsdException w:name="Table Grid 2" w:locked="on" w:semiHidden="1" w:uiPriority="0" w:unhideWhenUsed="1"/>
    <w:lsdException w:name="Table Grid 3" w:locked="on" w:semiHidden="1" w:uiPriority="0" w:unhideWhenUsed="1"/>
    <w:lsdException w:name="Table Grid 4" w:locked="on" w:semiHidden="1" w:uiPriority="0" w:unhideWhenUsed="1"/>
    <w:lsdException w:name="Table Grid 5" w:locked="on" w:semiHidden="1" w:uiPriority="0" w:unhideWhenUsed="1"/>
    <w:lsdException w:name="Table Grid 6" w:locked="on" w:semiHidden="1" w:uiPriority="0" w:unhideWhenUsed="1"/>
    <w:lsdException w:name="Table Grid 7" w:locked="on" w:semiHidden="1" w:uiPriority="0" w:unhideWhenUsed="1"/>
    <w:lsdException w:name="Table Grid 8" w:locked="on" w:semiHidden="1" w:uiPriority="0" w:unhideWhenUsed="1"/>
    <w:lsdException w:name="Table List 1" w:locked="on" w:semiHidden="1" w:uiPriority="0" w:unhideWhenUsed="1"/>
    <w:lsdException w:name="Table List 2" w:locked="on" w:semiHidden="1" w:uiPriority="0" w:unhideWhenUsed="1"/>
    <w:lsdException w:name="Table List 3" w:locked="on" w:semiHidden="1" w:uiPriority="0" w:unhideWhenUsed="1"/>
    <w:lsdException w:name="Table List 4" w:locked="on" w:semiHidden="1" w:uiPriority="0" w:unhideWhenUsed="1"/>
    <w:lsdException w:name="Table List 5" w:locked="on" w:semiHidden="1" w:uiPriority="0" w:unhideWhenUsed="1"/>
    <w:lsdException w:name="Table List 6" w:locked="on" w:semiHidden="1" w:uiPriority="0" w:unhideWhenUsed="1"/>
    <w:lsdException w:name="Table List 7" w:locked="on" w:semiHidden="1" w:uiPriority="0" w:unhideWhenUsed="1"/>
    <w:lsdException w:name="Table List 8" w:locked="on" w:semiHidden="1" w:uiPriority="0" w:unhideWhenUsed="1"/>
    <w:lsdException w:name="Table 3D effects 1" w:locked="on" w:semiHidden="1" w:uiPriority="0" w:unhideWhenUsed="1"/>
    <w:lsdException w:name="Table 3D effects 2" w:locked="on" w:semiHidden="1" w:uiPriority="0" w:unhideWhenUsed="1"/>
    <w:lsdException w:name="Table 3D effects 3" w:locked="on" w:semiHidden="1" w:uiPriority="0" w:unhideWhenUsed="1"/>
    <w:lsdException w:name="Table Contemporary" w:locked="on" w:semiHidden="1" w:uiPriority="0" w:unhideWhenUsed="1"/>
    <w:lsdException w:name="Table Elegant" w:locked="on" w:semiHidden="1" w:uiPriority="0" w:unhideWhenUsed="1"/>
    <w:lsdException w:name="Table Professional" w:locked="on" w:semiHidden="1" w:uiPriority="0" w:unhideWhenUsed="1"/>
    <w:lsdException w:name="Table Subtle 1" w:locked="on" w:semiHidden="1" w:uiPriority="0" w:unhideWhenUsed="1"/>
    <w:lsdException w:name="Table Subtle 2" w:locked="on" w:semiHidden="1" w:uiPriority="0" w:unhideWhenUsed="1"/>
    <w:lsdException w:name="Table Web 1" w:locked="on" w:semiHidden="1" w:uiPriority="0" w:unhideWhenUsed="1"/>
    <w:lsdException w:name="Table Web 2" w:locked="on" w:semiHidden="1" w:uiPriority="0" w:unhideWhenUsed="1"/>
    <w:lsdException w:name="Table Web 3" w:locked="on" w:semiHidden="1" w:uiPriority="0" w:unhideWhenUsed="1"/>
    <w:lsdException w:name="Balloon Text" w:semiHidden="1" w:unhideWhenUsed="1"/>
    <w:lsdException w:name="Table Grid" w:uiPriority="0"/>
    <w:lsdException w:name="Table Theme" w:locked="on" w:semiHidden="1" w:uiPriority="0" w:unhideWhenUsed="1"/>
    <w:lsdException w:name="Placeholder Text" w:semiHidden="1" w:unhideWhenUsed="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99"/>
    <w:semiHidden/>
    <w:rsid w:val="005321B1"/>
    <w:pPr>
      <w:spacing w:before="240"/>
    </w:pPr>
    <w:rPr>
      <w:rFonts w:ascii="Arial" w:hAnsi="Arial" w:eastAsia="Times New Roman"/>
      <w:sz w:val="22"/>
      <w:szCs w:val="22"/>
      <w:lang w:val="en-AU"/>
    </w:rPr>
  </w:style>
  <w:style w:type="paragraph" w:styleId="Heading1">
    <w:name w:val="heading 1"/>
    <w:basedOn w:val="BodyText"/>
    <w:next w:val="BodyText"/>
    <w:link w:val="Heading1Char"/>
    <w:uiPriority w:val="7"/>
    <w:qFormat/>
    <w:rsid w:val="008929AD"/>
    <w:pPr>
      <w:keepNext/>
      <w:keepLines/>
      <w:numPr>
        <w:numId w:val="14"/>
      </w:numPr>
      <w:tabs>
        <w:tab w:val="clear" w:pos="851"/>
        <w:tab w:val="left" w:pos="0"/>
      </w:tabs>
      <w:spacing w:before="480"/>
      <w:ind w:left="0"/>
      <w:outlineLvl w:val="0"/>
    </w:pPr>
    <w:rPr>
      <w:rFonts w:asciiTheme="minorHAnsi" w:eastAsiaTheme="minorEastAsia" w:hAnsiTheme="minorHAnsi" w:cstheme="minorBidi"/>
      <w:b/>
      <w:bCs/>
      <w:noProof/>
      <w:color w:val="0065A6" w:themeColor="accent2"/>
      <w:sz w:val="36"/>
      <w:szCs w:val="28"/>
      <w:lang w:eastAsia="en-AU"/>
    </w:rPr>
  </w:style>
  <w:style w:type="paragraph" w:styleId="Heading2">
    <w:name w:val="heading 2"/>
    <w:basedOn w:val="Heading1"/>
    <w:next w:val="BodyText"/>
    <w:link w:val="Heading2Char"/>
    <w:uiPriority w:val="7"/>
    <w:qFormat/>
    <w:rsid w:val="000E5BD9"/>
    <w:pPr>
      <w:numPr>
        <w:numId w:val="0"/>
      </w:numPr>
      <w:tabs>
        <w:tab w:val="clear" w:pos="0"/>
      </w:tabs>
      <w:spacing w:before="420"/>
      <w:outlineLvl w:val="1"/>
    </w:pPr>
    <w:rPr>
      <w:bCs w:val="0"/>
      <w:sz w:val="28"/>
    </w:rPr>
  </w:style>
  <w:style w:type="paragraph" w:styleId="Heading3">
    <w:name w:val="heading 3"/>
    <w:basedOn w:val="Heading2"/>
    <w:next w:val="BodyText"/>
    <w:link w:val="Heading3Char"/>
    <w:uiPriority w:val="7"/>
    <w:qFormat/>
    <w:rsid w:val="00570A91"/>
    <w:pPr>
      <w:numPr>
        <w:ilvl w:val="2"/>
      </w:numPr>
      <w:spacing w:before="360"/>
      <w:outlineLvl w:val="2"/>
    </w:pPr>
    <w:rPr>
      <w:sz w:val="24"/>
      <w:szCs w:val="24"/>
    </w:rPr>
  </w:style>
  <w:style w:type="paragraph" w:styleId="Heading4">
    <w:name w:val="heading 4"/>
    <w:basedOn w:val="Heading3"/>
    <w:next w:val="BodyText"/>
    <w:link w:val="Heading4Char"/>
    <w:uiPriority w:val="7"/>
    <w:qFormat/>
    <w:rsid w:val="00570A91"/>
    <w:pPr>
      <w:numPr>
        <w:ilvl w:val="3"/>
      </w:numPr>
      <w:spacing w:before="300"/>
      <w:outlineLvl w:val="3"/>
    </w:pPr>
    <w:rPr>
      <w:bCs/>
      <w:iCs/>
      <w:sz w:val="22"/>
    </w:rPr>
  </w:style>
  <w:style w:type="paragraph" w:styleId="Heading5">
    <w:name w:val="heading 5"/>
    <w:basedOn w:val="Normal"/>
    <w:next w:val="Normal"/>
    <w:link w:val="Heading5Char"/>
    <w:uiPriority w:val="99"/>
    <w:semiHidden/>
    <w:qFormat/>
    <w:rsid w:val="003B4C52"/>
    <w:pPr>
      <w:keepNext/>
      <w:keepLines/>
      <w:spacing w:before="200"/>
      <w:outlineLvl w:val="4"/>
    </w:pPr>
    <w:rPr>
      <w:rFonts w:ascii="Cambria" w:hAnsi="Cambria" w:eastAsia="Calibri"/>
      <w:color w:val="243F60"/>
    </w:rPr>
  </w:style>
  <w:style w:type="paragraph" w:styleId="Heading6">
    <w:name w:val="heading 6"/>
    <w:basedOn w:val="Normal"/>
    <w:next w:val="Normal"/>
    <w:link w:val="Heading6Char"/>
    <w:uiPriority w:val="99"/>
    <w:semiHidden/>
    <w:qFormat/>
    <w:rsid w:val="003B4C52"/>
    <w:pPr>
      <w:keepNext/>
      <w:keepLines/>
      <w:spacing w:before="200"/>
      <w:outlineLvl w:val="5"/>
    </w:pPr>
    <w:rPr>
      <w:rFonts w:ascii="Cambria" w:hAnsi="Cambria" w:eastAsia="Calibri"/>
      <w:i/>
      <w:iCs/>
      <w:color w:val="243F60"/>
    </w:rPr>
  </w:style>
  <w:style w:type="paragraph" w:styleId="Heading7">
    <w:name w:val="heading 7"/>
    <w:basedOn w:val="Normal"/>
    <w:next w:val="Normal"/>
    <w:link w:val="Heading7Char"/>
    <w:uiPriority w:val="99"/>
    <w:semiHidden/>
    <w:qFormat/>
    <w:rsid w:val="003B4C52"/>
    <w:pPr>
      <w:keepNext/>
      <w:keepLines/>
      <w:spacing w:before="200"/>
      <w:outlineLvl w:val="6"/>
    </w:pPr>
    <w:rPr>
      <w:rFonts w:ascii="Cambria" w:hAnsi="Cambria" w:eastAsia="Calibri"/>
      <w:i/>
      <w:iCs/>
      <w:color w:val="404040"/>
    </w:rPr>
  </w:style>
  <w:style w:type="paragraph" w:styleId="Heading8">
    <w:name w:val="heading 8"/>
    <w:basedOn w:val="Normal"/>
    <w:next w:val="Normal"/>
    <w:link w:val="Heading8Char"/>
    <w:uiPriority w:val="99"/>
    <w:semiHidden/>
    <w:qFormat/>
    <w:rsid w:val="003B4C52"/>
    <w:pPr>
      <w:keepNext/>
      <w:keepLines/>
      <w:spacing w:before="200"/>
      <w:outlineLvl w:val="7"/>
    </w:pPr>
    <w:rPr>
      <w:rFonts w:ascii="Cambria" w:hAnsi="Cambria" w:eastAsia="Calibri"/>
      <w:color w:val="404040"/>
      <w:sz w:val="20"/>
      <w:szCs w:val="20"/>
    </w:rPr>
  </w:style>
  <w:style w:type="paragraph" w:styleId="Heading9">
    <w:name w:val="heading 9"/>
    <w:basedOn w:val="Normal"/>
    <w:next w:val="Normal"/>
    <w:link w:val="Heading9Char"/>
    <w:uiPriority w:val="99"/>
    <w:semiHidden/>
    <w:qFormat/>
    <w:rsid w:val="003B4C52"/>
    <w:pPr>
      <w:keepNext/>
      <w:keepLines/>
      <w:spacing w:before="200"/>
      <w:outlineLvl w:val="8"/>
    </w:pPr>
    <w:rPr>
      <w:rFonts w:ascii="Cambria" w:hAnsi="Cambria" w:eastAsia="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
    <w:name w:val="Note"/>
    <w:basedOn w:val="BodyText"/>
    <w:next w:val="BodyText"/>
    <w:uiPriority w:val="10"/>
    <w:qFormat/>
    <w:rsid w:val="005F4388"/>
    <w:pPr>
      <w:numPr>
        <w:numId w:val="11"/>
      </w:numPr>
      <w:tabs>
        <w:tab w:val="left" w:pos="851"/>
      </w:tabs>
      <w:spacing w:after="60"/>
      <w:ind w:left="851" w:hanging="851"/>
    </w:pPr>
    <w:rPr>
      <w:rFonts w:eastAsia="Times New Roman"/>
      <w:lang w:eastAsia="en-AU"/>
    </w:rPr>
  </w:style>
  <w:style w:type="paragraph" w:customStyle="1" w:styleId="TableBody">
    <w:name w:val="Table Body"/>
    <w:basedOn w:val="BodyText"/>
    <w:uiPriority w:val="99"/>
    <w:qFormat/>
    <w:rsid w:val="000157D6"/>
    <w:pPr>
      <w:widowControl w:val="0"/>
      <w:spacing w:before="60" w:after="60"/>
    </w:pPr>
    <w:rPr>
      <w:rFonts w:eastAsia="Times New Roman"/>
      <w:sz w:val="20"/>
      <w:lang w:eastAsia="en-AU"/>
    </w:rPr>
  </w:style>
  <w:style w:type="paragraph" w:customStyle="1" w:styleId="TableHead">
    <w:name w:val="Table Head"/>
    <w:basedOn w:val="TableBody"/>
    <w:uiPriority w:val="9"/>
    <w:qFormat/>
    <w:rsid w:val="00A4047E"/>
    <w:pPr>
      <w:keepNext/>
    </w:pPr>
    <w:rPr>
      <w:b/>
      <w:szCs w:val="24"/>
    </w:rPr>
  </w:style>
  <w:style w:type="paragraph" w:customStyle="1" w:styleId="Space">
    <w:name w:val="Space"/>
    <w:basedOn w:val="BodyText"/>
    <w:next w:val="BodyText"/>
    <w:uiPriority w:val="11"/>
    <w:rsid w:val="003B4C52"/>
    <w:pPr>
      <w:spacing w:before="0"/>
    </w:pPr>
    <w:rPr>
      <w:szCs w:val="18"/>
    </w:rPr>
  </w:style>
  <w:style w:type="character" w:customStyle="1" w:styleId="Heading1Char">
    <w:name w:val="Heading 1 Char"/>
    <w:link w:val="Heading1"/>
    <w:uiPriority w:val="7"/>
    <w:rsid w:val="008929AD"/>
    <w:rPr>
      <w:rFonts w:asciiTheme="minorHAnsi" w:eastAsiaTheme="minorEastAsia" w:hAnsiTheme="minorHAnsi" w:cstheme="minorBidi"/>
      <w:b/>
      <w:bCs/>
      <w:noProof/>
      <w:color w:val="0065A6" w:themeColor="accent2"/>
      <w:sz w:val="36"/>
      <w:szCs w:val="28"/>
      <w:lang w:val="en-AU" w:eastAsia="en-AU"/>
    </w:rPr>
  </w:style>
  <w:style w:type="character" w:customStyle="1" w:styleId="Heading2Char">
    <w:name w:val="Heading 2 Char"/>
    <w:link w:val="Heading2"/>
    <w:uiPriority w:val="7"/>
    <w:rsid w:val="00735B81"/>
    <w:rPr>
      <w:rFonts w:asciiTheme="minorHAnsi" w:eastAsiaTheme="minorEastAsia" w:hAnsiTheme="minorHAnsi" w:cstheme="minorBidi"/>
      <w:b/>
      <w:noProof/>
      <w:color w:val="0065A6" w:themeColor="accent2"/>
      <w:sz w:val="28"/>
      <w:szCs w:val="28"/>
      <w:lang w:val="en-AU" w:eastAsia="en-AU"/>
    </w:rPr>
  </w:style>
  <w:style w:type="character" w:customStyle="1" w:styleId="Heading3Char">
    <w:name w:val="Heading 3 Char"/>
    <w:link w:val="Heading3"/>
    <w:uiPriority w:val="7"/>
    <w:rsid w:val="00735B81"/>
    <w:rPr>
      <w:rFonts w:asciiTheme="minorHAnsi" w:eastAsiaTheme="minorEastAsia" w:hAnsiTheme="minorHAnsi" w:cstheme="minorBidi"/>
      <w:b/>
      <w:noProof/>
      <w:color w:val="0065A6" w:themeColor="accent2"/>
      <w:sz w:val="24"/>
      <w:szCs w:val="24"/>
      <w:lang w:val="en-AU" w:eastAsia="en-AU"/>
    </w:rPr>
  </w:style>
  <w:style w:type="character" w:customStyle="1" w:styleId="Heading4Char">
    <w:name w:val="Heading 4 Char"/>
    <w:link w:val="Heading4"/>
    <w:uiPriority w:val="7"/>
    <w:rsid w:val="00735B81"/>
    <w:rPr>
      <w:rFonts w:asciiTheme="minorHAnsi" w:eastAsiaTheme="minorEastAsia" w:hAnsiTheme="minorHAnsi" w:cstheme="minorBidi"/>
      <w:b/>
      <w:bCs/>
      <w:iCs/>
      <w:noProof/>
      <w:color w:val="0065A6" w:themeColor="accent2"/>
      <w:sz w:val="22"/>
      <w:szCs w:val="24"/>
      <w:lang w:val="en-AU" w:eastAsia="en-AU"/>
    </w:rPr>
  </w:style>
  <w:style w:type="character" w:customStyle="1" w:styleId="Heading5Char">
    <w:name w:val="Heading 5 Char"/>
    <w:link w:val="Heading5"/>
    <w:uiPriority w:val="99"/>
    <w:semiHidden/>
    <w:rsid w:val="00254838"/>
    <w:rPr>
      <w:rFonts w:ascii="Cambria" w:hAnsi="Cambria" w:eastAsia="Calibri"/>
      <w:color w:val="243F60"/>
      <w:sz w:val="22"/>
      <w:szCs w:val="22"/>
      <w:lang w:val="en-AU"/>
    </w:rPr>
  </w:style>
  <w:style w:type="character" w:customStyle="1" w:styleId="Heading6Char">
    <w:name w:val="Heading 6 Char"/>
    <w:link w:val="Heading6"/>
    <w:uiPriority w:val="99"/>
    <w:semiHidden/>
    <w:rsid w:val="00254838"/>
    <w:rPr>
      <w:rFonts w:ascii="Cambria" w:hAnsi="Cambria" w:eastAsia="Calibri"/>
      <w:i/>
      <w:iCs/>
      <w:color w:val="243F60"/>
      <w:sz w:val="22"/>
      <w:szCs w:val="22"/>
      <w:lang w:val="en-AU"/>
    </w:rPr>
  </w:style>
  <w:style w:type="character" w:customStyle="1" w:styleId="Heading7Char">
    <w:name w:val="Heading 7 Char"/>
    <w:link w:val="Heading7"/>
    <w:uiPriority w:val="99"/>
    <w:semiHidden/>
    <w:rsid w:val="00254838"/>
    <w:rPr>
      <w:rFonts w:ascii="Cambria" w:hAnsi="Cambria" w:eastAsia="Calibri"/>
      <w:i/>
      <w:iCs/>
      <w:color w:val="404040"/>
      <w:sz w:val="22"/>
      <w:szCs w:val="22"/>
      <w:lang w:val="en-AU"/>
    </w:rPr>
  </w:style>
  <w:style w:type="character" w:customStyle="1" w:styleId="Heading8Char">
    <w:name w:val="Heading 8 Char"/>
    <w:link w:val="Heading8"/>
    <w:uiPriority w:val="99"/>
    <w:semiHidden/>
    <w:rsid w:val="00254838"/>
    <w:rPr>
      <w:rFonts w:ascii="Cambria" w:hAnsi="Cambria" w:eastAsia="Calibri"/>
      <w:color w:val="404040"/>
      <w:lang w:val="en-AU"/>
    </w:rPr>
  </w:style>
  <w:style w:type="character" w:customStyle="1" w:styleId="Heading9Char">
    <w:name w:val="Heading 9 Char"/>
    <w:link w:val="Heading9"/>
    <w:uiPriority w:val="99"/>
    <w:semiHidden/>
    <w:rsid w:val="00254838"/>
    <w:rPr>
      <w:rFonts w:ascii="Cambria" w:hAnsi="Cambria" w:eastAsia="Calibri"/>
      <w:i/>
      <w:iCs/>
      <w:color w:val="404040"/>
      <w:lang w:val="en-AU"/>
    </w:rPr>
  </w:style>
  <w:style w:type="paragraph" w:styleId="TOC1">
    <w:name w:val="toc 1"/>
    <w:basedOn w:val="BodyText"/>
    <w:next w:val="BodyText"/>
    <w:uiPriority w:val="21"/>
    <w:semiHidden/>
    <w:unhideWhenUsed/>
    <w:rsid w:val="005321B1"/>
    <w:pPr>
      <w:tabs>
        <w:tab w:val="right" w:leader="dot" w:pos="8505"/>
      </w:tabs>
      <w:spacing w:before="120"/>
      <w:ind w:left="425" w:hanging="425"/>
    </w:pPr>
    <w:rPr>
      <w:rFonts w:eastAsiaTheme="minorEastAsia" w:cstheme="minorBidi"/>
      <w:b/>
      <w:noProof/>
      <w:lang w:eastAsia="en-AU"/>
    </w:rPr>
  </w:style>
  <w:style w:type="paragraph" w:styleId="TOC2">
    <w:name w:val="toc 2"/>
    <w:basedOn w:val="TOC1"/>
    <w:uiPriority w:val="21"/>
    <w:semiHidden/>
    <w:unhideWhenUsed/>
    <w:rsid w:val="005321B1"/>
    <w:pPr>
      <w:spacing w:before="60"/>
      <w:ind w:left="1134" w:hanging="709"/>
    </w:pPr>
    <w:rPr>
      <w:b w:val="0"/>
    </w:rPr>
  </w:style>
  <w:style w:type="paragraph" w:styleId="TOC3">
    <w:name w:val="toc 3"/>
    <w:basedOn w:val="TOC2"/>
    <w:uiPriority w:val="21"/>
    <w:semiHidden/>
    <w:unhideWhenUsed/>
    <w:rsid w:val="003B4C52"/>
    <w:pPr>
      <w:ind w:left="2126" w:hanging="992"/>
    </w:pPr>
  </w:style>
  <w:style w:type="paragraph" w:styleId="FootnoteText">
    <w:name w:val="footnote text"/>
    <w:basedOn w:val="BodyText"/>
    <w:link w:val="FootnoteTextChar"/>
    <w:uiPriority w:val="12"/>
    <w:rsid w:val="003B4C52"/>
    <w:pPr>
      <w:spacing w:before="40"/>
      <w:ind w:left="142" w:hanging="142"/>
    </w:pPr>
    <w:rPr>
      <w:rFonts w:cs="Arial"/>
      <w:sz w:val="18"/>
      <w:szCs w:val="20"/>
      <w:lang w:eastAsia="en-AU"/>
    </w:rPr>
  </w:style>
  <w:style w:type="character" w:customStyle="1" w:styleId="FootnoteTextChar">
    <w:name w:val="Footnote Text Char"/>
    <w:basedOn w:val="DefaultParagraphFont"/>
    <w:link w:val="FootnoteText"/>
    <w:uiPriority w:val="12"/>
    <w:rsid w:val="00735B81"/>
    <w:rPr>
      <w:rFonts w:ascii="Arial" w:hAnsi="Arial" w:eastAsia="Calibri" w:cs="Arial"/>
      <w:sz w:val="18"/>
      <w:lang w:val="en-AU" w:eastAsia="en-AU"/>
    </w:rPr>
  </w:style>
  <w:style w:type="paragraph" w:styleId="Header">
    <w:name w:val="header"/>
    <w:basedOn w:val="BodyText"/>
    <w:link w:val="HeaderChar"/>
    <w:uiPriority w:val="13"/>
    <w:rsid w:val="000A5C93"/>
    <w:pPr>
      <w:tabs>
        <w:tab w:val="right" w:pos="8505"/>
      </w:tabs>
      <w:spacing w:before="0" w:after="240" w:line="360" w:lineRule="auto"/>
      <w:ind w:left="-851"/>
      <w:contextualSpacing/>
    </w:pPr>
    <w:rPr>
      <w:rFonts w:eastAsia="Times New Roman" w:cs="Arial"/>
      <w:i/>
      <w:sz w:val="20"/>
    </w:rPr>
  </w:style>
  <w:style w:type="character" w:customStyle="1" w:styleId="HeaderChar">
    <w:name w:val="Header Char"/>
    <w:link w:val="Header"/>
    <w:uiPriority w:val="13"/>
    <w:rsid w:val="000A5C93"/>
    <w:rPr>
      <w:rFonts w:ascii="Arial" w:hAnsi="Arial" w:eastAsia="Times New Roman" w:cs="Arial"/>
      <w:i/>
      <w:szCs w:val="22"/>
      <w:lang w:val="en-AU"/>
    </w:rPr>
  </w:style>
  <w:style w:type="paragraph" w:styleId="Footer">
    <w:name w:val="footer"/>
    <w:basedOn w:val="BodyText"/>
    <w:link w:val="FooterChar"/>
    <w:uiPriority w:val="14"/>
    <w:rsid w:val="000A5C93"/>
    <w:pPr>
      <w:tabs>
        <w:tab w:val="center" w:pos="3828"/>
        <w:tab w:val="right" w:pos="8505"/>
      </w:tabs>
      <w:spacing w:line="360" w:lineRule="auto"/>
      <w:ind w:left="-851"/>
      <w:contextualSpacing/>
    </w:pPr>
  </w:style>
  <w:style w:type="character" w:customStyle="1" w:styleId="FooterChar">
    <w:name w:val="Footer Char"/>
    <w:link w:val="Footer"/>
    <w:uiPriority w:val="14"/>
    <w:rsid w:val="00BF6693"/>
    <w:rPr>
      <w:rFonts w:ascii="Arial" w:hAnsi="Arial" w:eastAsia="Calibri"/>
      <w:sz w:val="22"/>
      <w:szCs w:val="22"/>
      <w:lang w:val="en-AU"/>
    </w:rPr>
  </w:style>
  <w:style w:type="paragraph" w:styleId="Caption">
    <w:name w:val="caption"/>
    <w:basedOn w:val="BodyText"/>
    <w:next w:val="BodyText"/>
    <w:uiPriority w:val="10"/>
    <w:qFormat/>
    <w:rsid w:val="005F4388"/>
    <w:pPr>
      <w:keepNext/>
      <w:tabs>
        <w:tab w:val="left" w:pos="851"/>
      </w:tabs>
      <w:spacing w:after="120"/>
      <w:ind w:left="851" w:hanging="851"/>
    </w:pPr>
    <w:rPr>
      <w:bCs/>
      <w:i/>
      <w:sz w:val="20"/>
      <w:szCs w:val="20"/>
    </w:rPr>
  </w:style>
  <w:style w:type="character" w:styleId="FootnoteReference">
    <w:name w:val="footnote reference"/>
    <w:uiPriority w:val="12"/>
    <w:rsid w:val="003B4C52"/>
    <w:rPr>
      <w:rFonts w:cs="Times New Roman"/>
      <w:vertAlign w:val="superscript"/>
    </w:rPr>
  </w:style>
  <w:style w:type="paragraph" w:styleId="ListBullet">
    <w:name w:val="List Bullet"/>
    <w:basedOn w:val="BodyText"/>
    <w:link w:val="ListBulletChar"/>
    <w:uiPriority w:val="4"/>
    <w:qFormat/>
    <w:rsid w:val="004117BD"/>
    <w:pPr>
      <w:numPr>
        <w:numId w:val="3"/>
      </w:numPr>
      <w:spacing w:before="120"/>
    </w:pPr>
  </w:style>
  <w:style w:type="character" w:customStyle="1" w:styleId="ListBulletChar">
    <w:name w:val="List Bullet Char"/>
    <w:link w:val="ListBullet"/>
    <w:uiPriority w:val="4"/>
    <w:locked/>
    <w:rsid w:val="004117BD"/>
    <w:rPr>
      <w:rFonts w:ascii="Arial" w:hAnsi="Arial" w:eastAsia="Calibri"/>
      <w:sz w:val="22"/>
      <w:szCs w:val="22"/>
      <w:lang w:val="en-AU"/>
    </w:rPr>
  </w:style>
  <w:style w:type="paragraph" w:styleId="ListNumber">
    <w:name w:val="List Number"/>
    <w:basedOn w:val="BodyText"/>
    <w:uiPriority w:val="5"/>
    <w:qFormat/>
    <w:rsid w:val="003B4C52"/>
    <w:pPr>
      <w:numPr>
        <w:numId w:val="10"/>
      </w:numPr>
      <w:spacing w:before="120"/>
    </w:pPr>
  </w:style>
  <w:style w:type="paragraph" w:styleId="ListBullet2">
    <w:name w:val="List Bullet 2"/>
    <w:basedOn w:val="ListBullet"/>
    <w:uiPriority w:val="4"/>
    <w:rsid w:val="004117BD"/>
    <w:pPr>
      <w:numPr>
        <w:ilvl w:val="1"/>
      </w:numPr>
    </w:pPr>
    <w:rPr>
      <w:rFonts w:cs="Arial"/>
      <w:lang w:eastAsia="en-AU"/>
    </w:rPr>
  </w:style>
  <w:style w:type="paragraph" w:styleId="ListNumber2">
    <w:name w:val="List Number 2"/>
    <w:basedOn w:val="ListNumber"/>
    <w:uiPriority w:val="5"/>
    <w:qFormat/>
    <w:rsid w:val="003B4C52"/>
    <w:pPr>
      <w:numPr>
        <w:ilvl w:val="1"/>
      </w:numPr>
    </w:pPr>
  </w:style>
  <w:style w:type="paragraph" w:styleId="Title">
    <w:name w:val="Title"/>
    <w:basedOn w:val="BodyText"/>
    <w:next w:val="Subtitle"/>
    <w:link w:val="TitleChar"/>
    <w:uiPriority w:val="19"/>
    <w:semiHidden/>
    <w:rsid w:val="003B4C52"/>
    <w:pPr>
      <w:keepLines/>
      <w:spacing w:before="480" w:after="120"/>
      <w:ind w:left="-851"/>
    </w:pPr>
    <w:rPr>
      <w:b/>
      <w:color w:val="000000" w:themeColor="text1"/>
      <w:spacing w:val="5"/>
      <w:kern w:val="28"/>
      <w:sz w:val="40"/>
      <w:szCs w:val="40"/>
    </w:rPr>
  </w:style>
  <w:style w:type="character" w:customStyle="1" w:styleId="TitleChar">
    <w:name w:val="Title Char"/>
    <w:link w:val="Title"/>
    <w:uiPriority w:val="19"/>
    <w:semiHidden/>
    <w:rsid w:val="003B1316"/>
    <w:rPr>
      <w:rFonts w:ascii="Arial" w:hAnsi="Arial" w:eastAsia="Calibri"/>
      <w:b/>
      <w:color w:val="000000" w:themeColor="text1"/>
      <w:spacing w:val="5"/>
      <w:kern w:val="28"/>
      <w:sz w:val="40"/>
      <w:szCs w:val="40"/>
      <w:lang w:val="en-AU"/>
    </w:rPr>
  </w:style>
  <w:style w:type="paragraph" w:styleId="BodyText">
    <w:name w:val="Body Text"/>
    <w:link w:val="BodyTextChar"/>
    <w:qFormat/>
    <w:rsid w:val="003B4C52"/>
    <w:pPr>
      <w:spacing w:before="240"/>
    </w:pPr>
    <w:rPr>
      <w:rFonts w:ascii="Arial" w:hAnsi="Arial" w:eastAsia="Calibri"/>
      <w:sz w:val="22"/>
      <w:szCs w:val="22"/>
      <w:lang w:val="en-AU"/>
    </w:rPr>
  </w:style>
  <w:style w:type="character" w:customStyle="1" w:styleId="BodyTextChar">
    <w:name w:val="Body Text Char"/>
    <w:basedOn w:val="DefaultParagraphFont"/>
    <w:link w:val="BodyText"/>
    <w:rsid w:val="00441037"/>
    <w:rPr>
      <w:rFonts w:ascii="Arial" w:hAnsi="Arial" w:eastAsia="Calibri"/>
      <w:sz w:val="22"/>
      <w:szCs w:val="22"/>
      <w:lang w:val="en-AU"/>
    </w:rPr>
  </w:style>
  <w:style w:type="paragraph" w:styleId="ListContinue">
    <w:name w:val="List Continue"/>
    <w:basedOn w:val="BodyText"/>
    <w:uiPriority w:val="6"/>
    <w:qFormat/>
    <w:rsid w:val="003B4C52"/>
    <w:pPr>
      <w:spacing w:before="120"/>
      <w:ind w:left="425"/>
    </w:pPr>
  </w:style>
  <w:style w:type="paragraph" w:styleId="ListContinue2">
    <w:name w:val="List Continue 2"/>
    <w:basedOn w:val="ListContinue"/>
    <w:uiPriority w:val="6"/>
    <w:rsid w:val="003B4C52"/>
    <w:pPr>
      <w:ind w:left="851"/>
    </w:pPr>
  </w:style>
  <w:style w:type="paragraph" w:styleId="Subtitle">
    <w:name w:val="Subtitle"/>
    <w:basedOn w:val="Title"/>
    <w:next w:val="BodyText"/>
    <w:link w:val="SubtitleChar"/>
    <w:uiPriority w:val="20"/>
    <w:semiHidden/>
    <w:unhideWhenUsed/>
    <w:rsid w:val="003B4C52"/>
    <w:pPr>
      <w:spacing w:before="360"/>
      <w:outlineLvl w:val="1"/>
    </w:pPr>
    <w:rPr>
      <w:sz w:val="32"/>
      <w:szCs w:val="24"/>
    </w:rPr>
  </w:style>
  <w:style w:type="character" w:customStyle="1" w:styleId="SubtitleChar">
    <w:name w:val="Subtitle Char"/>
    <w:link w:val="Subtitle"/>
    <w:uiPriority w:val="20"/>
    <w:semiHidden/>
    <w:rsid w:val="00735B81"/>
    <w:rPr>
      <w:rFonts w:ascii="Arial" w:hAnsi="Arial" w:eastAsia="Calibri"/>
      <w:b/>
      <w:color w:val="000000" w:themeColor="text1"/>
      <w:spacing w:val="5"/>
      <w:kern w:val="28"/>
      <w:sz w:val="32"/>
      <w:szCs w:val="24"/>
      <w:lang w:val="en-AU"/>
    </w:rPr>
  </w:style>
  <w:style w:type="character" w:styleId="Hyperlink">
    <w:name w:val="Hyperlink"/>
    <w:uiPriority w:val="17"/>
    <w:unhideWhenUsed/>
    <w:rsid w:val="003B4C52"/>
    <w:rPr>
      <w:rFonts w:cs="Times New Roman"/>
      <w:color w:val="0000FF"/>
      <w:u w:val="none"/>
    </w:rPr>
  </w:style>
  <w:style w:type="character" w:styleId="FollowedHyperlink">
    <w:name w:val="FollowedHyperlink"/>
    <w:uiPriority w:val="18"/>
    <w:semiHidden/>
    <w:unhideWhenUsed/>
    <w:rsid w:val="003B4C52"/>
    <w:rPr>
      <w:rFonts w:cs="Times New Roman"/>
      <w:color w:val="800080"/>
      <w:u w:val="none"/>
    </w:rPr>
  </w:style>
  <w:style w:type="table" w:styleId="TableGrid">
    <w:name w:val="Table Grid"/>
    <w:basedOn w:val="TableNormal"/>
    <w:rsid w:val="00441037"/>
    <w:pPr>
      <w:widowControl w:val="0"/>
    </w:pPr>
    <w:rPr>
      <w:rFonts w:ascii="Times New Roman" w:hAnsi="Times New Roman" w:eastAsia="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customStyle="1" w:styleId="HeadingNumbers">
    <w:name w:val="Heading Numbers"/>
    <w:uiPriority w:val="99"/>
    <w:locked/>
    <w:rsid w:val="00570A91"/>
    <w:pPr>
      <w:numPr>
        <w:numId w:val="7"/>
      </w:numPr>
    </w:pPr>
  </w:style>
  <w:style w:type="table" w:customStyle="1" w:styleId="TableFormat">
    <w:name w:val="Table Format"/>
    <w:basedOn w:val="TableGrid"/>
    <w:uiPriority w:val="99"/>
    <w:rsid w:val="00A4047E"/>
    <w:pPr>
      <w:spacing w:before="20" w:after="20"/>
    </w:pPr>
    <w:rPr>
      <w:rFonts w:ascii="Arial" w:hAnsi="Arial"/>
      <w:lang w:val="en-AU" w:eastAsia="en-AU"/>
    </w:rPr>
    <w:tblPr>
      <w:tblBorders>
        <w:top w:val="single" w:color="004B7C" w:sz="2" w:space="0" w:themeColor="accent2" w:themeShade="BF"/>
        <w:left w:val="single" w:color="004B7C" w:sz="2" w:space="0" w:themeColor="accent2" w:themeShade="BF"/>
        <w:bottom w:val="single" w:color="004B7C" w:sz="2" w:space="0" w:themeColor="accent2" w:themeShade="BF"/>
        <w:right w:val="single" w:color="004B7C" w:sz="2" w:space="0" w:themeColor="accent2" w:themeShade="BF"/>
        <w:insideH w:val="single" w:color="004B7C" w:sz="2" w:space="0" w:themeColor="accent2" w:themeShade="BF"/>
        <w:insideV w:val="single" w:color="004B7C" w:sz="2" w:space="0" w:themeColor="accent2" w:themeShade="BF"/>
      </w:tblBorders>
      <w:tblCellMar>
        <w:left w:w="85" w:type="dxa"/>
        <w:right w:w="85" w:type="dxa"/>
      </w:tblCellMar>
    </w:tblPr>
    <w:trPr>
      <w:cantSplit/>
    </w:trPr>
    <w:tcPr>
      <w:shd w:val="clear" w:color="auto" w:fill="auto"/>
    </w:tcPr>
    <w:tblStylePr w:type="firstRow">
      <w:rPr>
        <w:b w:val="0"/>
      </w:rPr>
      <w:tblPr/>
      <w:trPr>
        <w:cantSplit w:val="0"/>
        <w:tblHeader/>
      </w:trPr>
      <w:tcPr>
        <w:shd w:val="clear" w:color="auto" w:fill="97C5EA" w:themeFill="background2"/>
      </w:tcPr>
    </w:tblStylePr>
  </w:style>
  <w:style w:type="paragraph" w:customStyle="1" w:styleId="TableListBullet">
    <w:name w:val="Table List Bullet"/>
    <w:basedOn w:val="TableBody"/>
    <w:uiPriority w:val="9"/>
    <w:qFormat/>
    <w:rsid w:val="00E70DD7"/>
    <w:pPr>
      <w:numPr>
        <w:numId w:val="12"/>
      </w:numPr>
      <w:ind w:left="284" w:hanging="284"/>
    </w:pPr>
    <w:rPr>
      <w:szCs w:val="18"/>
    </w:rPr>
  </w:style>
  <w:style w:type="paragraph" w:customStyle="1" w:styleId="AppHeading1">
    <w:name w:val="App Heading 1"/>
    <w:basedOn w:val="BodyText"/>
    <w:next w:val="BodyText"/>
    <w:uiPriority w:val="8"/>
    <w:rsid w:val="000157D6"/>
    <w:pPr>
      <w:keepNext/>
      <w:keepLines/>
      <w:pageBreakBefore/>
      <w:numPr>
        <w:numId w:val="15"/>
      </w:numPr>
      <w:spacing w:before="480" w:after="120"/>
      <w:ind w:left="1417" w:hanging="2268"/>
      <w:outlineLvl w:val="0"/>
    </w:pPr>
    <w:rPr>
      <w:b/>
      <w:color w:val="0065A6" w:themeColor="accent2"/>
      <w:sz w:val="36"/>
    </w:rPr>
  </w:style>
  <w:style w:type="paragraph" w:customStyle="1" w:styleId="AppHeading2">
    <w:name w:val="App Heading 2"/>
    <w:basedOn w:val="AppHeading1"/>
    <w:uiPriority w:val="8"/>
    <w:rsid w:val="000157D6"/>
    <w:pPr>
      <w:pageBreakBefore w:val="0"/>
      <w:numPr>
        <w:ilvl w:val="1"/>
      </w:numPr>
      <w:spacing w:before="420"/>
      <w:outlineLvl w:val="1"/>
    </w:pPr>
    <w:rPr>
      <w:sz w:val="28"/>
    </w:rPr>
  </w:style>
  <w:style w:type="paragraph" w:customStyle="1" w:styleId="AppHeading3">
    <w:name w:val="App Heading 3"/>
    <w:basedOn w:val="AppHeading2"/>
    <w:uiPriority w:val="8"/>
    <w:rsid w:val="000157D6"/>
    <w:pPr>
      <w:numPr>
        <w:ilvl w:val="2"/>
      </w:numPr>
      <w:spacing w:before="360"/>
      <w:outlineLvl w:val="2"/>
    </w:pPr>
    <w:rPr>
      <w:sz w:val="24"/>
    </w:rPr>
  </w:style>
  <w:style w:type="numbering" w:customStyle="1" w:styleId="AppendixNumbers">
    <w:name w:val="Appendix Numbers"/>
    <w:uiPriority w:val="99"/>
    <w:locked/>
    <w:rsid w:val="00D46D67"/>
    <w:pPr>
      <w:numPr>
        <w:numId w:val="6"/>
      </w:numPr>
    </w:pPr>
  </w:style>
  <w:style w:type="character" w:styleId="Emphasis">
    <w:name w:val="Emphasis"/>
    <w:basedOn w:val="DefaultParagraphFont"/>
    <w:uiPriority w:val="2"/>
    <w:qFormat/>
    <w:rsid w:val="003B4C52"/>
    <w:rPr>
      <w:i/>
      <w:iCs/>
    </w:rPr>
  </w:style>
  <w:style w:type="character" w:styleId="Strong">
    <w:name w:val="Strong"/>
    <w:basedOn w:val="DefaultParagraphFont"/>
    <w:uiPriority w:val="2"/>
    <w:qFormat/>
    <w:rsid w:val="003B4C52"/>
    <w:rPr>
      <w:b/>
      <w:bCs/>
    </w:rPr>
  </w:style>
  <w:style w:type="numbering" w:customStyle="1" w:styleId="ListNumbers">
    <w:name w:val="List Numbers"/>
    <w:uiPriority w:val="99"/>
    <w:rsid w:val="003B4C52"/>
    <w:pPr>
      <w:numPr>
        <w:numId w:val="2"/>
      </w:numPr>
    </w:pPr>
  </w:style>
  <w:style w:type="character" w:customStyle="1" w:styleId="Boilerplate">
    <w:name w:val="Boilerplate"/>
    <w:basedOn w:val="DefaultParagraphFont"/>
    <w:uiPriority w:val="3"/>
    <w:rsid w:val="00DD5118"/>
    <w:rPr>
      <w:i/>
      <w:color w:val="C00000"/>
    </w:rPr>
  </w:style>
  <w:style w:type="paragraph" w:styleId="BalloonText">
    <w:name w:val="Balloon Text"/>
    <w:basedOn w:val="Normal"/>
    <w:link w:val="BalloonTextChar"/>
    <w:uiPriority w:val="99"/>
    <w:semiHidden/>
    <w:rsid w:val="003B4C52"/>
    <w:rPr>
      <w:rFonts w:ascii="Tahoma" w:hAnsi="Tahoma" w:eastAsia="Calibri"/>
      <w:sz w:val="16"/>
      <w:szCs w:val="16"/>
    </w:rPr>
  </w:style>
  <w:style w:type="character" w:customStyle="1" w:styleId="BalloonTextChar">
    <w:name w:val="Balloon Text Char"/>
    <w:basedOn w:val="DefaultParagraphFont"/>
    <w:link w:val="BalloonText"/>
    <w:uiPriority w:val="99"/>
    <w:semiHidden/>
    <w:rsid w:val="003B4C52"/>
    <w:rPr>
      <w:rFonts w:ascii="Tahoma" w:hAnsi="Tahoma" w:eastAsia="Calibri"/>
      <w:sz w:val="16"/>
      <w:szCs w:val="16"/>
      <w:lang w:val="en-AU"/>
    </w:rPr>
  </w:style>
  <w:style w:type="paragraph" w:styleId="DocumentMap">
    <w:name w:val="Document Map"/>
    <w:basedOn w:val="Normal"/>
    <w:link w:val="DocumentMapChar"/>
    <w:uiPriority w:val="99"/>
    <w:semiHidden/>
    <w:locked/>
    <w:rsid w:val="003B4C52"/>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4C52"/>
    <w:rPr>
      <w:rFonts w:ascii="Tahoma" w:hAnsi="Tahoma" w:eastAsia="Times New Roman" w:cs="Tahoma"/>
      <w:sz w:val="16"/>
      <w:szCs w:val="16"/>
      <w:lang w:val="en-AU"/>
    </w:rPr>
  </w:style>
  <w:style w:type="paragraph" w:customStyle="1" w:styleId="FooterLandscape">
    <w:name w:val="Footer Landscape"/>
    <w:basedOn w:val="Footer"/>
    <w:uiPriority w:val="16"/>
    <w:rsid w:val="003B4C52"/>
    <w:pPr>
      <w:tabs>
        <w:tab w:val="clear" w:pos="3828"/>
        <w:tab w:val="clear" w:pos="8505"/>
        <w:tab w:val="center" w:pos="6804"/>
        <w:tab w:val="right" w:pos="13438"/>
      </w:tabs>
    </w:pPr>
    <w:rPr>
      <w:sz w:val="20"/>
      <w:lang w:val="en-GB"/>
    </w:rPr>
  </w:style>
  <w:style w:type="paragraph" w:customStyle="1" w:styleId="HeaderLandscape">
    <w:name w:val="Header Landscape"/>
    <w:basedOn w:val="Header"/>
    <w:uiPriority w:val="15"/>
    <w:rsid w:val="00F15F84"/>
    <w:pPr>
      <w:tabs>
        <w:tab w:val="clear" w:pos="8505"/>
        <w:tab w:val="right" w:pos="13438"/>
      </w:tabs>
    </w:pPr>
  </w:style>
  <w:style w:type="paragraph" w:styleId="NormalWeb">
    <w:name w:val="Normal (Web)"/>
    <w:basedOn w:val="Normal"/>
    <w:uiPriority w:val="99"/>
    <w:semiHidden/>
    <w:unhideWhenUsed/>
    <w:locked/>
    <w:rsid w:val="003B4C52"/>
    <w:pPr>
      <w:spacing w:before="0" w:after="255" w:line="255" w:lineRule="atLeast"/>
      <w:jc w:val="both"/>
    </w:pPr>
    <w:rPr>
      <w:rFonts w:ascii="Times New Roman" w:hAnsi="Times New Roman"/>
      <w:sz w:val="20"/>
      <w:szCs w:val="20"/>
      <w:lang w:eastAsia="en-AU"/>
    </w:rPr>
  </w:style>
  <w:style w:type="paragraph" w:customStyle="1" w:styleId="TableListNumber">
    <w:name w:val="Table List Number"/>
    <w:basedOn w:val="TableBody"/>
    <w:uiPriority w:val="9"/>
    <w:rsid w:val="00E70DD7"/>
    <w:pPr>
      <w:widowControl/>
      <w:numPr>
        <w:numId w:val="16"/>
      </w:numPr>
      <w:ind w:left="284" w:hanging="284"/>
    </w:pPr>
    <w:rPr>
      <w:rFonts w:eastAsia="Times" w:cs="Arial"/>
      <w:szCs w:val="24"/>
      <w:lang w:val="en-GB" w:eastAsia="en-US"/>
    </w:rPr>
  </w:style>
  <w:style w:type="character" w:styleId="PlaceholderText">
    <w:name w:val="Placeholder Text"/>
    <w:basedOn w:val="DefaultParagraphFont"/>
    <w:uiPriority w:val="99"/>
    <w:unhideWhenUsed/>
    <w:rsid w:val="001744EF"/>
    <w:rPr>
      <w:color w:val="808080"/>
    </w:rPr>
  </w:style>
  <w:style w:type="paragraph" w:customStyle="1" w:styleId="Default">
    <w:name w:val="Default"/>
    <w:rsid w:val="006F7924"/>
    <w:pPr>
      <w:autoSpaceDE w:val="0"/>
      <w:autoSpaceDN w:val="0"/>
      <w:adjustRightInd w:val="0"/>
    </w:pPr>
    <w:rPr>
      <w:rFonts w:ascii="Trebuchet MS" w:hAnsi="Trebuchet MS" w:eastAsia="Times New Roman" w:cs="Trebuchet MS"/>
      <w:color w:val="000000"/>
      <w:sz w:val="24"/>
      <w:szCs w:val="24"/>
      <w:lang w:val="en-AU" w:eastAsia="en-AU"/>
    </w:rPr>
  </w:style>
  <w:style w:type="paragraph" w:styleId="ListParagraph">
    <w:name w:val="List Paragraph"/>
    <w:basedOn w:val="Normal"/>
    <w:uiPriority w:val="34"/>
    <w:qFormat/>
    <w:rsid w:val="006F7924"/>
    <w:pPr>
      <w:widowControl w:val="0"/>
      <w:spacing w:before="0" w:after="140"/>
      <w:ind w:left="720"/>
      <w:contextualSpacing/>
    </w:pPr>
    <w:rPr>
      <w:rFonts w:cs="Arial"/>
      <w:sz w:val="20"/>
      <w:szCs w:val="20"/>
      <w:lang w:val="en-GB" w:eastAsia="ja-JP"/>
    </w:rPr>
  </w:style>
  <w:style w:type="character" w:styleId="CommentReference">
    <w:name w:val="annotation reference"/>
    <w:basedOn w:val="DefaultParagraphFont"/>
    <w:uiPriority w:val="99"/>
    <w:semiHidden/>
    <w:locked/>
    <w:rsid w:val="00EE7830"/>
    <w:rPr>
      <w:sz w:val="16"/>
      <w:szCs w:val="16"/>
    </w:rPr>
  </w:style>
  <w:style w:type="paragraph" w:styleId="CommentText">
    <w:name w:val="annotation text"/>
    <w:basedOn w:val="Normal"/>
    <w:link w:val="CommentTextChar"/>
    <w:uiPriority w:val="99"/>
    <w:semiHidden/>
    <w:locked/>
    <w:rsid w:val="00EE7830"/>
    <w:rPr>
      <w:sz w:val="20"/>
      <w:szCs w:val="20"/>
    </w:rPr>
  </w:style>
  <w:style w:type="character" w:customStyle="1" w:styleId="CommentTextChar">
    <w:name w:val="Comment Text Char"/>
    <w:basedOn w:val="DefaultParagraphFont"/>
    <w:link w:val="CommentText"/>
    <w:uiPriority w:val="99"/>
    <w:semiHidden/>
    <w:rsid w:val="00EE7830"/>
    <w:rPr>
      <w:rFonts w:ascii="Arial" w:hAnsi="Arial" w:eastAsia="Times New Roman"/>
      <w:lang w:val="en-AU"/>
    </w:rPr>
  </w:style>
  <w:style w:type="paragraph" w:styleId="CommentSubject">
    <w:name w:val="annotation subject"/>
    <w:basedOn w:val="CommentText"/>
    <w:next w:val="CommentText"/>
    <w:link w:val="CommentSubjectChar"/>
    <w:uiPriority w:val="99"/>
    <w:semiHidden/>
    <w:locked/>
    <w:rsid w:val="00EE7830"/>
    <w:rPr>
      <w:b/>
      <w:bCs/>
    </w:rPr>
  </w:style>
  <w:style w:type="character" w:customStyle="1" w:styleId="CommentSubjectChar">
    <w:name w:val="Comment Subject Char"/>
    <w:basedOn w:val="CommentTextChar"/>
    <w:link w:val="CommentSubject"/>
    <w:uiPriority w:val="99"/>
    <w:semiHidden/>
    <w:rsid w:val="00EE7830"/>
    <w:rPr>
      <w:rFonts w:ascii="Arial" w:hAnsi="Arial" w:eastAsia="Times New Roman"/>
      <w:b/>
      <w:bCs/>
      <w:lang w:val="en-AU"/>
    </w:rPr>
  </w:style>
  <w:style w:type="paragraph" w:styleId="Revision">
    <w:name w:val="Revision"/>
    <w:hidden/>
    <w:uiPriority w:val="99"/>
    <w:semiHidden/>
    <w:rsid w:val="002D3791"/>
    <w:rPr>
      <w:rFonts w:ascii="Arial" w:hAnsi="Arial" w:eastAsia="Times New Roman"/>
      <w:sz w:val="22"/>
      <w:szCs w:val="22"/>
      <w:lang w:val="en-AU"/>
    </w:rPr>
  </w:style>
  <w:style w:type="character" w:styleId="UnresolvedMention">
    <w:name w:val="Unresolved Mention"/>
    <w:basedOn w:val="DefaultParagraphFont"/>
    <w:uiPriority w:val="99"/>
    <w:semiHidden/>
    <w:unhideWhenUsed/>
    <w:rsid w:val="00C43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yperlink" TargetMode="External" Target="https://www.environment.nsw.gov.au/-/media/OEH/Corporate-Site/Documents/Aboriginal-cultural-heritage/due-diligence-code-of-practice-aboriginal-objects-protection-100798.pdf" /><Relationship Id="rId12" Type="http://schemas.openxmlformats.org/officeDocument/2006/relationships/image" Target="media/image2.wmf" /><Relationship Id="rId13" Type="http://schemas.openxmlformats.org/officeDocument/2006/relationships/control" Target="activeX/activeX1.xml" /><Relationship Id="rId14" Type="http://schemas.openxmlformats.org/officeDocument/2006/relationships/control" Target="activeX/activeX2.xml" /><Relationship Id="rId15" Type="http://schemas.openxmlformats.org/officeDocument/2006/relationships/control" Target="activeX/activeX3.xml" /><Relationship Id="rId16" Type="http://schemas.openxmlformats.org/officeDocument/2006/relationships/control" Target="activeX/activeX4.xml" /><Relationship Id="rId17" Type="http://schemas.openxmlformats.org/officeDocument/2006/relationships/control" Target="activeX/activeX5.xml" /><Relationship Id="rId18" Type="http://schemas.openxmlformats.org/officeDocument/2006/relationships/control" Target="activeX/activeX6.xml" /><Relationship Id="rId19" Type="http://schemas.openxmlformats.org/officeDocument/2006/relationships/control" Target="activeX/activeX7.xml" /><Relationship Id="rId2" Type="http://schemas.openxmlformats.org/officeDocument/2006/relationships/customXml" Target="../customXml/item2.xml" /><Relationship Id="rId20" Type="http://schemas.openxmlformats.org/officeDocument/2006/relationships/control" Target="activeX/activeX8.xml" /><Relationship Id="rId21" Type="http://schemas.openxmlformats.org/officeDocument/2006/relationships/hyperlink" TargetMode="External" Target="https://ausgrid.sharepoint.com/sites/grpo365_environmentalservices/Shared%20Documents/Forms/AllItems.aspx?newTargetListUrl=%2Fsites%2Fgrpo365%5Fenvironmentalservices%2FShared%20Documents&amp;viewpath=%2Fsites%2Fgrpo365%5Fenvironmentalservices%2FShared%20Documents%2FForms%2FAllItems%2Easpx&amp;id=%2Fsites%2Fgrpo365%5Fenvironmentalservices%2FShared%20Documents%2FIssues%5FHeritage%20Aboriginal%2FAboriginal%20Site%20Cards&amp;viewid=57e25103%2Db7d8%2D4306%2Daf69%2Deefa5ca0caff" /><Relationship Id="rId22" Type="http://schemas.openxmlformats.org/officeDocument/2006/relationships/control" Target="activeX/activeX9.xml" /><Relationship Id="rId23" Type="http://schemas.openxmlformats.org/officeDocument/2006/relationships/control" Target="activeX/activeX10.xml" /><Relationship Id="rId24" Type="http://schemas.openxmlformats.org/officeDocument/2006/relationships/control" Target="activeX/activeX11.xml" /><Relationship Id="rId25" Type="http://schemas.openxmlformats.org/officeDocument/2006/relationships/control" Target="activeX/activeX12.xml" /><Relationship Id="rId26" Type="http://schemas.openxmlformats.org/officeDocument/2006/relationships/control" Target="activeX/activeX13.xml" /><Relationship Id="rId27" Type="http://schemas.openxmlformats.org/officeDocument/2006/relationships/hyperlink" TargetMode="External" Target="https://ausgrid.sharepoint.com/sites/grpo365_environmentalservices/Shared%20Documents/Forms/AllItems.aspx?newTargetListUrl=%2Fsites%2Fgrpo365%5Fenvironmentalservices%2FShared%20Documents&amp;viewpath=%2Fsites%2Fgrpo365%5Fenvironmentalservices%2FShared%20Documents%2FForms%2FAllItems%2Easpx&amp;id=%2Fsites%2Fgrpo365%5Fenvironmentalservices%2FShared%20Documents%2FIssues%5FHeritage%20Aboriginal%2FAboriginal%20Site%20Cards&amp;viewid=57e25103%2Db7d8%2D4306%2Daf69%2Deefa5ca0caff" /><Relationship Id="rId28" Type="http://schemas.openxmlformats.org/officeDocument/2006/relationships/control" Target="activeX/activeX14.xml" /><Relationship Id="rId29" Type="http://schemas.openxmlformats.org/officeDocument/2006/relationships/control" Target="activeX/activeX15.xml" /><Relationship Id="rId3" Type="http://schemas.openxmlformats.org/officeDocument/2006/relationships/customXml" Target="../customXml/item3.xml" /><Relationship Id="rId30" Type="http://schemas.openxmlformats.org/officeDocument/2006/relationships/control" Target="activeX/activeX16.xml" /><Relationship Id="rId31" Type="http://schemas.openxmlformats.org/officeDocument/2006/relationships/hyperlink" TargetMode="External" Target="https://www.environment.nsw.gov.au/topics/heritage/apply-for-heritage-approvals-and-permits/aboriginal-objects-and-places/ahip-public-register" /><Relationship Id="rId32" Type="http://schemas.openxmlformats.org/officeDocument/2006/relationships/control" Target="activeX/activeX17.xml" /><Relationship Id="rId33" Type="http://schemas.openxmlformats.org/officeDocument/2006/relationships/control" Target="activeX/activeX18.xml" /><Relationship Id="rId34" Type="http://schemas.openxmlformats.org/officeDocument/2006/relationships/control" Target="activeX/activeX19.xml" /><Relationship Id="rId35" Type="http://schemas.openxmlformats.org/officeDocument/2006/relationships/control" Target="activeX/activeX20.xml" /><Relationship Id="rId36" Type="http://schemas.openxmlformats.org/officeDocument/2006/relationships/hyperlink" TargetMode="External" Target="https://ausgrid.sharepoint.com/sites/grpo365_environmentalservices/Shared%20Documents/Forms/AllItems.aspx?id=%2Fsites%2Fgrpo365%5Fenvironmentalservices%2FShared%20Documents%2FIssues%5FHeritage%20Aboriginal%2FAHIPS&amp;viewid=57e25103%2Db7d8%2D4306%2Daf69%2Deefa5ca0caff" /><Relationship Id="rId37" Type="http://schemas.openxmlformats.org/officeDocument/2006/relationships/control" Target="activeX/activeX21.xml" /><Relationship Id="rId38" Type="http://schemas.openxmlformats.org/officeDocument/2006/relationships/control" Target="activeX/activeX22.xml" /><Relationship Id="rId39" Type="http://schemas.openxmlformats.org/officeDocument/2006/relationships/control" Target="activeX/activeX23.xml" /><Relationship Id="rId4" Type="http://schemas.openxmlformats.org/officeDocument/2006/relationships/customXml" Target="../customXml/item4.xml" /><Relationship Id="rId40" Type="http://schemas.openxmlformats.org/officeDocument/2006/relationships/control" Target="activeX/activeX24.xml" /><Relationship Id="rId41" Type="http://schemas.openxmlformats.org/officeDocument/2006/relationships/control" Target="activeX/activeX25.xml" /><Relationship Id="rId42" Type="http://schemas.openxmlformats.org/officeDocument/2006/relationships/control" Target="activeX/activeX26.xml" /><Relationship Id="rId43" Type="http://schemas.openxmlformats.org/officeDocument/2006/relationships/control" Target="activeX/activeX27.xml" /><Relationship Id="rId44" Type="http://schemas.openxmlformats.org/officeDocument/2006/relationships/control" Target="activeX/activeX28.xml" /><Relationship Id="rId45" Type="http://schemas.openxmlformats.org/officeDocument/2006/relationships/control" Target="activeX/activeX29.xml" /><Relationship Id="rId46" Type="http://schemas.openxmlformats.org/officeDocument/2006/relationships/hyperlink" TargetMode="External" Target="https://cdn.ausgrid.com.au/-/media/Files/Environment-and-Community/Environmental-Planning/EGN-400-Typical-Approval-Timeframes.pdf?rev=6d1893f2d2044060b5d60f3f3bfe1c8e" /><Relationship Id="rId47" Type="http://schemas.openxmlformats.org/officeDocument/2006/relationships/hyperlink" TargetMode="External" Target="https://www.environment.nsw.gov.au/topics/heritage/apply-for-heritage-approvals-and-permits/aboriginal-objects-and-places/apply-for-an-ahip" /><Relationship Id="rId48" Type="http://schemas.openxmlformats.org/officeDocument/2006/relationships/hyperlink" TargetMode="External" Target="https://www.environment.nsw.gov.au/topics/heritage/apply-for-heritage-approvals-and-permits/aboriginal-objects-and-places/transfer-vary-surrender-ahip" /><Relationship Id="rId49" Type="http://schemas.openxmlformats.org/officeDocument/2006/relationships/control" Target="activeX/activeX30.xml" /><Relationship Id="rId5" Type="http://schemas.openxmlformats.org/officeDocument/2006/relationships/numbering" Target="numbering.xml" /><Relationship Id="rId50" Type="http://schemas.openxmlformats.org/officeDocument/2006/relationships/control" Target="activeX/activeX31.xml" /><Relationship Id="rId51" Type="http://schemas.openxmlformats.org/officeDocument/2006/relationships/control" Target="activeX/activeX32.xml" /><Relationship Id="rId52" Type="http://schemas.openxmlformats.org/officeDocument/2006/relationships/control" Target="activeX/activeX33.xml" /><Relationship Id="rId53" Type="http://schemas.openxmlformats.org/officeDocument/2006/relationships/control" Target="activeX/activeX34.xml" /><Relationship Id="rId54" Type="http://schemas.openxmlformats.org/officeDocument/2006/relationships/control" Target="activeX/activeX35.xml" /><Relationship Id="rId55" Type="http://schemas.openxmlformats.org/officeDocument/2006/relationships/control" Target="activeX/activeX36.xml" /><Relationship Id="rId56" Type="http://schemas.openxmlformats.org/officeDocument/2006/relationships/control" Target="activeX/activeX37.xml" /><Relationship Id="rId57" Type="http://schemas.openxmlformats.org/officeDocument/2006/relationships/control" Target="activeX/activeX38.xml" /><Relationship Id="rId58" Type="http://schemas.openxmlformats.org/officeDocument/2006/relationships/control" Target="activeX/activeX39.xml" /><Relationship Id="rId59" Type="http://schemas.openxmlformats.org/officeDocument/2006/relationships/header" Target="header1.xml" /><Relationship Id="rId6" Type="http://schemas.openxmlformats.org/officeDocument/2006/relationships/styles" Target="styles.xml" /><Relationship Id="rId60" Type="http://schemas.openxmlformats.org/officeDocument/2006/relationships/footer" Target="footer1.xml" /><Relationship Id="rId61" Type="http://schemas.openxmlformats.org/officeDocument/2006/relationships/header" Target="header2.xml" /><Relationship Id="rId62" Type="http://schemas.openxmlformats.org/officeDocument/2006/relationships/footer" Target="footer2.xml" /><Relationship Id="rId63" Type="http://schemas.openxmlformats.org/officeDocument/2006/relationships/fontTable" Target="fontTable.xml" /><Relationship Id="rId64" Type="http://schemas.openxmlformats.org/officeDocument/2006/relationships/glossaryDocument" Target="glossary/document.xml" /><Relationship Id="rId65" Type="http://schemas.openxmlformats.org/officeDocument/2006/relationships/theme" Target="theme/theme1.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footnotes.xml.rels>&#65279;<?xml version="1.0" encoding="utf-8"?><Relationships xmlns="http://schemas.openxmlformats.org/package/2006/relationships"><Relationship Id="rId1" Type="http://schemas.openxmlformats.org/officeDocument/2006/relationships/image" Target="media/image1.jpeg" /></Relationships>
</file>

<file path=word/_rels/header2.xml.rels>&#65279;<?xml version="1.0" encoding="utf-8"?><Relationships xmlns="http://schemas.openxmlformats.org/package/2006/relationships"><Relationship Id="rId1" Type="http://schemas.openxmlformats.org/officeDocument/2006/relationships/image" Target="media/image3.jpeg" /></Relationships>
</file>

<file path=word/activeX/_rels/activeX1.xml.rels>&#65279;<?xml version="1.0" encoding="utf-8"?><Relationships xmlns="http://schemas.openxmlformats.org/package/2006/relationships"><Relationship Id="rId1" Type="http://schemas.microsoft.com/office/2006/relationships/activeXControlBinary" Target="activeX1.bin" /></Relationships>
</file>

<file path=word/activeX/_rels/activeX10.xml.rels>&#65279;<?xml version="1.0" encoding="utf-8"?><Relationships xmlns="http://schemas.openxmlformats.org/package/2006/relationships"><Relationship Id="rId1" Type="http://schemas.microsoft.com/office/2006/relationships/activeXControlBinary" Target="activeX10.bin" /></Relationships>
</file>

<file path=word/activeX/_rels/activeX11.xml.rels>&#65279;<?xml version="1.0" encoding="utf-8"?><Relationships xmlns="http://schemas.openxmlformats.org/package/2006/relationships"><Relationship Id="rId1" Type="http://schemas.microsoft.com/office/2006/relationships/activeXControlBinary" Target="activeX11.bin" /></Relationships>
</file>

<file path=word/activeX/_rels/activeX12.xml.rels>&#65279;<?xml version="1.0" encoding="utf-8"?><Relationships xmlns="http://schemas.openxmlformats.org/package/2006/relationships"><Relationship Id="rId1" Type="http://schemas.microsoft.com/office/2006/relationships/activeXControlBinary" Target="activeX12.bin" /></Relationships>
</file>

<file path=word/activeX/_rels/activeX13.xml.rels>&#65279;<?xml version="1.0" encoding="utf-8"?><Relationships xmlns="http://schemas.openxmlformats.org/package/2006/relationships"><Relationship Id="rId1" Type="http://schemas.microsoft.com/office/2006/relationships/activeXControlBinary" Target="activeX13.bin" /></Relationships>
</file>

<file path=word/activeX/_rels/activeX14.xml.rels>&#65279;<?xml version="1.0" encoding="utf-8"?><Relationships xmlns="http://schemas.openxmlformats.org/package/2006/relationships"><Relationship Id="rId1" Type="http://schemas.microsoft.com/office/2006/relationships/activeXControlBinary" Target="activeX14.bin" /></Relationships>
</file>

<file path=word/activeX/_rels/activeX15.xml.rels>&#65279;<?xml version="1.0" encoding="utf-8"?><Relationships xmlns="http://schemas.openxmlformats.org/package/2006/relationships"><Relationship Id="rId1" Type="http://schemas.microsoft.com/office/2006/relationships/activeXControlBinary" Target="activeX15.bin" /></Relationships>
</file>

<file path=word/activeX/_rels/activeX16.xml.rels>&#65279;<?xml version="1.0" encoding="utf-8"?><Relationships xmlns="http://schemas.openxmlformats.org/package/2006/relationships"><Relationship Id="rId1" Type="http://schemas.microsoft.com/office/2006/relationships/activeXControlBinary" Target="activeX16.bin" /></Relationships>
</file>

<file path=word/activeX/_rels/activeX17.xml.rels>&#65279;<?xml version="1.0" encoding="utf-8"?><Relationships xmlns="http://schemas.openxmlformats.org/package/2006/relationships"><Relationship Id="rId1" Type="http://schemas.microsoft.com/office/2006/relationships/activeXControlBinary" Target="activeX17.bin" /></Relationships>
</file>

<file path=word/activeX/_rels/activeX18.xml.rels>&#65279;<?xml version="1.0" encoding="utf-8"?><Relationships xmlns="http://schemas.openxmlformats.org/package/2006/relationships"><Relationship Id="rId1" Type="http://schemas.microsoft.com/office/2006/relationships/activeXControlBinary" Target="activeX18.bin" /></Relationships>
</file>

<file path=word/activeX/_rels/activeX19.xml.rels>&#65279;<?xml version="1.0" encoding="utf-8"?><Relationships xmlns="http://schemas.openxmlformats.org/package/2006/relationships"><Relationship Id="rId1" Type="http://schemas.microsoft.com/office/2006/relationships/activeXControlBinary" Target="activeX19.bin" /></Relationships>
</file>

<file path=word/activeX/_rels/activeX2.xml.rels>&#65279;<?xml version="1.0" encoding="utf-8"?><Relationships xmlns="http://schemas.openxmlformats.org/package/2006/relationships"><Relationship Id="rId1" Type="http://schemas.microsoft.com/office/2006/relationships/activeXControlBinary" Target="activeX2.bin" /></Relationships>
</file>

<file path=word/activeX/_rels/activeX20.xml.rels>&#65279;<?xml version="1.0" encoding="utf-8"?><Relationships xmlns="http://schemas.openxmlformats.org/package/2006/relationships"><Relationship Id="rId1" Type="http://schemas.microsoft.com/office/2006/relationships/activeXControlBinary" Target="activeX20.bin" /></Relationships>
</file>

<file path=word/activeX/_rels/activeX21.xml.rels>&#65279;<?xml version="1.0" encoding="utf-8"?><Relationships xmlns="http://schemas.openxmlformats.org/package/2006/relationships"><Relationship Id="rId1" Type="http://schemas.microsoft.com/office/2006/relationships/activeXControlBinary" Target="activeX21.bin" /></Relationships>
</file>

<file path=word/activeX/_rels/activeX22.xml.rels>&#65279;<?xml version="1.0" encoding="utf-8"?><Relationships xmlns="http://schemas.openxmlformats.org/package/2006/relationships"><Relationship Id="rId1" Type="http://schemas.microsoft.com/office/2006/relationships/activeXControlBinary" Target="activeX22.bin" /></Relationships>
</file>

<file path=word/activeX/_rels/activeX23.xml.rels>&#65279;<?xml version="1.0" encoding="utf-8"?><Relationships xmlns="http://schemas.openxmlformats.org/package/2006/relationships"><Relationship Id="rId1" Type="http://schemas.microsoft.com/office/2006/relationships/activeXControlBinary" Target="activeX23.bin" /></Relationships>
</file>

<file path=word/activeX/_rels/activeX24.xml.rels>&#65279;<?xml version="1.0" encoding="utf-8"?><Relationships xmlns="http://schemas.openxmlformats.org/package/2006/relationships"><Relationship Id="rId1" Type="http://schemas.microsoft.com/office/2006/relationships/activeXControlBinary" Target="activeX24.bin" /></Relationships>
</file>

<file path=word/activeX/_rels/activeX25.xml.rels>&#65279;<?xml version="1.0" encoding="utf-8"?><Relationships xmlns="http://schemas.openxmlformats.org/package/2006/relationships"><Relationship Id="rId1" Type="http://schemas.microsoft.com/office/2006/relationships/activeXControlBinary" Target="activeX25.bin" /></Relationships>
</file>

<file path=word/activeX/_rels/activeX26.xml.rels>&#65279;<?xml version="1.0" encoding="utf-8"?><Relationships xmlns="http://schemas.openxmlformats.org/package/2006/relationships"><Relationship Id="rId1" Type="http://schemas.microsoft.com/office/2006/relationships/activeXControlBinary" Target="activeX26.bin" /></Relationships>
</file>

<file path=word/activeX/_rels/activeX27.xml.rels>&#65279;<?xml version="1.0" encoding="utf-8"?><Relationships xmlns="http://schemas.openxmlformats.org/package/2006/relationships"><Relationship Id="rId1" Type="http://schemas.microsoft.com/office/2006/relationships/activeXControlBinary" Target="activeX27.bin" /></Relationships>
</file>

<file path=word/activeX/_rels/activeX28.xml.rels>&#65279;<?xml version="1.0" encoding="utf-8"?><Relationships xmlns="http://schemas.openxmlformats.org/package/2006/relationships"><Relationship Id="rId1" Type="http://schemas.microsoft.com/office/2006/relationships/activeXControlBinary" Target="activeX28.bin" /></Relationships>
</file>

<file path=word/activeX/_rels/activeX29.xml.rels>&#65279;<?xml version="1.0" encoding="utf-8"?><Relationships xmlns="http://schemas.openxmlformats.org/package/2006/relationships"><Relationship Id="rId1" Type="http://schemas.microsoft.com/office/2006/relationships/activeXControlBinary" Target="activeX29.bin" /></Relationships>
</file>

<file path=word/activeX/_rels/activeX3.xml.rels>&#65279;<?xml version="1.0" encoding="utf-8"?><Relationships xmlns="http://schemas.openxmlformats.org/package/2006/relationships"><Relationship Id="rId1" Type="http://schemas.microsoft.com/office/2006/relationships/activeXControlBinary" Target="activeX3.bin" /></Relationships>
</file>

<file path=word/activeX/_rels/activeX30.xml.rels>&#65279;<?xml version="1.0" encoding="utf-8"?><Relationships xmlns="http://schemas.openxmlformats.org/package/2006/relationships"><Relationship Id="rId1" Type="http://schemas.microsoft.com/office/2006/relationships/activeXControlBinary" Target="activeX30.bin" /></Relationships>
</file>

<file path=word/activeX/_rels/activeX31.xml.rels>&#65279;<?xml version="1.0" encoding="utf-8"?><Relationships xmlns="http://schemas.openxmlformats.org/package/2006/relationships"><Relationship Id="rId1" Type="http://schemas.microsoft.com/office/2006/relationships/activeXControlBinary" Target="activeX31.bin" /></Relationships>
</file>

<file path=word/activeX/_rels/activeX32.xml.rels>&#65279;<?xml version="1.0" encoding="utf-8"?><Relationships xmlns="http://schemas.openxmlformats.org/package/2006/relationships"><Relationship Id="rId1" Type="http://schemas.microsoft.com/office/2006/relationships/activeXControlBinary" Target="activeX32.bin" /></Relationships>
</file>

<file path=word/activeX/_rels/activeX33.xml.rels>&#65279;<?xml version="1.0" encoding="utf-8"?><Relationships xmlns="http://schemas.openxmlformats.org/package/2006/relationships"><Relationship Id="rId1" Type="http://schemas.microsoft.com/office/2006/relationships/activeXControlBinary" Target="activeX33.bin" /></Relationships>
</file>

<file path=word/activeX/_rels/activeX34.xml.rels>&#65279;<?xml version="1.0" encoding="utf-8"?><Relationships xmlns="http://schemas.openxmlformats.org/package/2006/relationships"><Relationship Id="rId1" Type="http://schemas.microsoft.com/office/2006/relationships/activeXControlBinary" Target="activeX34.bin" /></Relationships>
</file>

<file path=word/activeX/_rels/activeX35.xml.rels>&#65279;<?xml version="1.0" encoding="utf-8"?><Relationships xmlns="http://schemas.openxmlformats.org/package/2006/relationships"><Relationship Id="rId1" Type="http://schemas.microsoft.com/office/2006/relationships/activeXControlBinary" Target="activeX35.bin" /></Relationships>
</file>

<file path=word/activeX/_rels/activeX36.xml.rels>&#65279;<?xml version="1.0" encoding="utf-8"?><Relationships xmlns="http://schemas.openxmlformats.org/package/2006/relationships"><Relationship Id="rId1" Type="http://schemas.microsoft.com/office/2006/relationships/activeXControlBinary" Target="activeX36.bin" /></Relationships>
</file>

<file path=word/activeX/_rels/activeX37.xml.rels>&#65279;<?xml version="1.0" encoding="utf-8"?><Relationships xmlns="http://schemas.openxmlformats.org/package/2006/relationships"><Relationship Id="rId1" Type="http://schemas.microsoft.com/office/2006/relationships/activeXControlBinary" Target="activeX37.bin" /></Relationships>
</file>

<file path=word/activeX/_rels/activeX38.xml.rels>&#65279;<?xml version="1.0" encoding="utf-8"?><Relationships xmlns="http://schemas.openxmlformats.org/package/2006/relationships"><Relationship Id="rId1" Type="http://schemas.microsoft.com/office/2006/relationships/activeXControlBinary" Target="activeX38.bin" /></Relationships>
</file>

<file path=word/activeX/_rels/activeX39.xml.rels>&#65279;<?xml version="1.0" encoding="utf-8"?><Relationships xmlns="http://schemas.openxmlformats.org/package/2006/relationships"><Relationship Id="rId1" Type="http://schemas.microsoft.com/office/2006/relationships/activeXControlBinary" Target="activeX39.bin" /></Relationships>
</file>

<file path=word/activeX/_rels/activeX4.xml.rels>&#65279;<?xml version="1.0" encoding="utf-8"?><Relationships xmlns="http://schemas.openxmlformats.org/package/2006/relationships"><Relationship Id="rId1" Type="http://schemas.microsoft.com/office/2006/relationships/activeXControlBinary" Target="activeX4.bin" /></Relationships>
</file>

<file path=word/activeX/_rels/activeX5.xml.rels>&#65279;<?xml version="1.0" encoding="utf-8"?><Relationships xmlns="http://schemas.openxmlformats.org/package/2006/relationships"><Relationship Id="rId1" Type="http://schemas.microsoft.com/office/2006/relationships/activeXControlBinary" Target="activeX5.bin" /></Relationships>
</file>

<file path=word/activeX/_rels/activeX6.xml.rels>&#65279;<?xml version="1.0" encoding="utf-8"?><Relationships xmlns="http://schemas.openxmlformats.org/package/2006/relationships"><Relationship Id="rId1" Type="http://schemas.microsoft.com/office/2006/relationships/activeXControlBinary" Target="activeX6.bin" /></Relationships>
</file>

<file path=word/activeX/_rels/activeX7.xml.rels>&#65279;<?xml version="1.0" encoding="utf-8"?><Relationships xmlns="http://schemas.openxmlformats.org/package/2006/relationships"><Relationship Id="rId1" Type="http://schemas.microsoft.com/office/2006/relationships/activeXControlBinary" Target="activeX7.bin" /></Relationships>
</file>

<file path=word/activeX/_rels/activeX8.xml.rels>&#65279;<?xml version="1.0" encoding="utf-8"?><Relationships xmlns="http://schemas.openxmlformats.org/package/2006/relationships"><Relationship Id="rId1" Type="http://schemas.microsoft.com/office/2006/relationships/activeXControlBinary" Target="activeX8.bin" /></Relationships>
</file>

<file path=word/activeX/_rels/activeX9.xml.rels>&#65279;<?xml version="1.0" encoding="utf-8"?><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24ADAD5CFF4EB4ADB5BD23C3615384"/>
        <w:category>
          <w:name w:val="General"/>
          <w:gallery w:val="placeholder"/>
        </w:category>
        <w:types>
          <w:type w:val="bbPlcHdr"/>
        </w:types>
        <w:behaviors>
          <w:behavior w:val="content"/>
        </w:behaviors>
        <w:guid w:val="{D33CB63D-7B98-4340-9B97-44BB47AF500F}"/>
      </w:docPartPr>
      <w:docPartBody>
        <w:p w:rsidR="003A5E32" w:rsidRDefault="002B1E4E" w:rsidP="002B1E4E">
          <w:pPr>
            <w:pStyle w:val="4224ADAD5CFF4EB4ADB5BD23C3615384"/>
          </w:pPr>
          <w:r w:rsidRPr="00896A0F">
            <w:rPr>
              <w:rStyle w:val="PlaceholderText"/>
            </w:rPr>
            <w:t>Click here to enter text.</w:t>
          </w:r>
        </w:p>
      </w:docPartBody>
    </w:docPart>
    <w:docPart>
      <w:docPartPr>
        <w:name w:val="29C5F7B9E2FA44C59DCDFE438D14B641"/>
        <w:category>
          <w:name w:val="General"/>
          <w:gallery w:val="placeholder"/>
        </w:category>
        <w:types>
          <w:type w:val="bbPlcHdr"/>
        </w:types>
        <w:behaviors>
          <w:behavior w:val="content"/>
        </w:behaviors>
        <w:guid w:val="{E95874D7-300D-42D3-A3AD-66390A0CED7A}"/>
      </w:docPartPr>
      <w:docPartBody>
        <w:p w:rsidR="003A5E32" w:rsidRDefault="002B1E4E" w:rsidP="002B1E4E">
          <w:pPr>
            <w:pStyle w:val="29C5F7B9E2FA44C59DCDFE438D14B641"/>
          </w:pPr>
          <w:r w:rsidRPr="00896A0F">
            <w:rPr>
              <w:rStyle w:val="PlaceholderText"/>
            </w:rPr>
            <w:t>Click here to enter a date.</w:t>
          </w:r>
        </w:p>
      </w:docPartBody>
    </w:docPart>
    <w:docPart>
      <w:docPartPr>
        <w:name w:val="78FF217B20444B0CAA7296AAD4B9BBB9"/>
        <w:category>
          <w:name w:val="General"/>
          <w:gallery w:val="placeholder"/>
        </w:category>
        <w:types>
          <w:type w:val="bbPlcHdr"/>
        </w:types>
        <w:behaviors>
          <w:behavior w:val="content"/>
        </w:behaviors>
        <w:guid w:val="{4885474D-B7A2-4FCE-A08A-2AD7326A0541}"/>
      </w:docPartPr>
      <w:docPartBody>
        <w:p w:rsidR="003A5E32" w:rsidRDefault="002B1E4E" w:rsidP="002B1E4E">
          <w:pPr>
            <w:pStyle w:val="78FF217B20444B0CAA7296AAD4B9BBB9"/>
          </w:pPr>
          <w:r w:rsidRPr="00896A0F">
            <w:rPr>
              <w:rStyle w:val="PlaceholderText"/>
            </w:rPr>
            <w:t>Choose an item.</w:t>
          </w:r>
        </w:p>
      </w:docPartBody>
    </w:docPart>
    <w:docPart>
      <w:docPartPr>
        <w:name w:val="D60AAFD8EDEF46C6A111A4C856DC804C"/>
        <w:category>
          <w:name w:val="General"/>
          <w:gallery w:val="placeholder"/>
        </w:category>
        <w:types>
          <w:type w:val="bbPlcHdr"/>
        </w:types>
        <w:behaviors>
          <w:behavior w:val="content"/>
        </w:behaviors>
        <w:guid w:val="{1EBF9A8B-206D-4D39-B4D2-F77EF933621A}"/>
      </w:docPartPr>
      <w:docPartBody>
        <w:p w:rsidR="003A5E32" w:rsidRDefault="002B1E4E" w:rsidP="002B1E4E">
          <w:pPr>
            <w:pStyle w:val="D60AAFD8EDEF46C6A111A4C856DC804C"/>
          </w:pPr>
          <w:r w:rsidRPr="00896A0F">
            <w:rPr>
              <w:rStyle w:val="PlaceholderText"/>
            </w:rPr>
            <w:t>Choose an item.</w:t>
          </w:r>
        </w:p>
      </w:docPartBody>
    </w:docPart>
    <w:docPart>
      <w:docPartPr>
        <w:name w:val="9CFF59C24BD042489B7DE71B0B0031E0"/>
        <w:category>
          <w:name w:val="General"/>
          <w:gallery w:val="placeholder"/>
        </w:category>
        <w:types>
          <w:type w:val="bbPlcHdr"/>
        </w:types>
        <w:behaviors>
          <w:behavior w:val="content"/>
        </w:behaviors>
        <w:guid w:val="{3307F3DE-23B9-4595-9052-4E430E06607F}"/>
      </w:docPartPr>
      <w:docPartBody>
        <w:p w:rsidR="003A5E32" w:rsidRDefault="002B1E4E" w:rsidP="002B1E4E">
          <w:pPr>
            <w:pStyle w:val="9CFF59C24BD042489B7DE71B0B0031E0"/>
          </w:pPr>
          <w:r w:rsidRPr="00896A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val="0"/>
  <w:bordersDoNotSurroundFooter w:val="0"/>
  <w:defaultTabStop w:val="720"/>
  <w:drawingGridVerticalSpacing w:val="156"/>
  <w:displayHorizontalDrawingGridEvery w:val="0"/>
  <w:displayVerticalDrawingGridEvery w:val="2"/>
  <w:characterSpacingControl w:val="doNotCompress"/>
  <w:compat>
    <w:spaceForUL w:val="0"/>
    <w:balanceSingleByteDoubleByteWidth w:val="0"/>
    <w:doNotLeaveBackslashAlone w:val="0"/>
    <w:ulTrailSpace w:val="0"/>
    <w:doNotExpandShiftReturn w:val="0"/>
    <w:adjustLineHeightInTable w:val="0"/>
    <w:useFELayout/>
  </w:compat>
  <w:rsids>
    <w:rsidRoot w:val="004A32F3"/>
    <w:rsid w:val="00007780"/>
    <w:rsid w:val="00032A41"/>
    <w:rsid w:val="000E4197"/>
    <w:rsid w:val="000F3C9A"/>
    <w:rsid w:val="0016576F"/>
    <w:rsid w:val="001C3873"/>
    <w:rsid w:val="001D0A28"/>
    <w:rsid w:val="001E565D"/>
    <w:rsid w:val="00201785"/>
    <w:rsid w:val="00202C5C"/>
    <w:rsid w:val="00230E3B"/>
    <w:rsid w:val="002A5305"/>
    <w:rsid w:val="002B1E4E"/>
    <w:rsid w:val="002D3930"/>
    <w:rsid w:val="002D46F0"/>
    <w:rsid w:val="002E6386"/>
    <w:rsid w:val="00304DDF"/>
    <w:rsid w:val="003A5E32"/>
    <w:rsid w:val="003C3701"/>
    <w:rsid w:val="003D5AE7"/>
    <w:rsid w:val="003F30E5"/>
    <w:rsid w:val="00404609"/>
    <w:rsid w:val="004132E8"/>
    <w:rsid w:val="004A32F3"/>
    <w:rsid w:val="004C3993"/>
    <w:rsid w:val="00530AAA"/>
    <w:rsid w:val="00545B40"/>
    <w:rsid w:val="005B1A1C"/>
    <w:rsid w:val="005B504E"/>
    <w:rsid w:val="00651D6C"/>
    <w:rsid w:val="006E00D6"/>
    <w:rsid w:val="006F0861"/>
    <w:rsid w:val="00761271"/>
    <w:rsid w:val="007D38E2"/>
    <w:rsid w:val="007F0F37"/>
    <w:rsid w:val="00836A10"/>
    <w:rsid w:val="00842590"/>
    <w:rsid w:val="0084775E"/>
    <w:rsid w:val="0085105B"/>
    <w:rsid w:val="00885104"/>
    <w:rsid w:val="00916785"/>
    <w:rsid w:val="009602DC"/>
    <w:rsid w:val="009643C9"/>
    <w:rsid w:val="009A0171"/>
    <w:rsid w:val="009A6952"/>
    <w:rsid w:val="009B2DFF"/>
    <w:rsid w:val="00A0738C"/>
    <w:rsid w:val="00A76D54"/>
    <w:rsid w:val="00A86B9B"/>
    <w:rsid w:val="00AB215A"/>
    <w:rsid w:val="00AC5F56"/>
    <w:rsid w:val="00AF1D94"/>
    <w:rsid w:val="00B00233"/>
    <w:rsid w:val="00B008FD"/>
    <w:rsid w:val="00B14D0F"/>
    <w:rsid w:val="00B22067"/>
    <w:rsid w:val="00B221C2"/>
    <w:rsid w:val="00B63A1C"/>
    <w:rsid w:val="00B75692"/>
    <w:rsid w:val="00B85149"/>
    <w:rsid w:val="00BC1104"/>
    <w:rsid w:val="00C14673"/>
    <w:rsid w:val="00C21521"/>
    <w:rsid w:val="00C36679"/>
    <w:rsid w:val="00C55735"/>
    <w:rsid w:val="00CB66F8"/>
    <w:rsid w:val="00CD1374"/>
    <w:rsid w:val="00CF4B86"/>
    <w:rsid w:val="00D302D9"/>
    <w:rsid w:val="00D320DE"/>
    <w:rsid w:val="00D413B6"/>
    <w:rsid w:val="00D6239E"/>
    <w:rsid w:val="00D63C78"/>
    <w:rsid w:val="00D76A10"/>
    <w:rsid w:val="00D85630"/>
    <w:rsid w:val="00D87CF7"/>
    <w:rsid w:val="00DC3CE3"/>
    <w:rsid w:val="00DF6104"/>
    <w:rsid w:val="00E02ACD"/>
    <w:rsid w:val="00E16D90"/>
    <w:rsid w:val="00E829C4"/>
    <w:rsid w:val="00E84503"/>
    <w:rsid w:val="00EB6737"/>
    <w:rsid w:val="00F4015A"/>
    <w:rsid w:val="00F67801"/>
    <w:rsid w:val="00F74B36"/>
    <w:rsid w:val="00FA2F20"/>
    <w:rsid w:val="00FB0A3D"/>
    <w:rsid w:val="00FE75C0"/>
  </w:rsids>
  <m:mathPr>
    <m:mathFont m:val="Cambria Math"/>
    <m:brkBin m:val="before"/>
    <m:brkBinSub m:val="--"/>
    <m:smallFrac m:val="0"/>
    <m:dispDef m:val="0"/>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F1D94"/>
    <w:rPr>
      <w:color w:val="808080"/>
    </w:rPr>
  </w:style>
  <w:style w:type="paragraph" w:customStyle="1" w:styleId="4224ADAD5CFF4EB4ADB5BD23C3615384">
    <w:name w:val="4224ADAD5CFF4EB4ADB5BD23C3615384"/>
    <w:rsid w:val="002B1E4E"/>
  </w:style>
  <w:style w:type="paragraph" w:customStyle="1" w:styleId="29C5F7B9E2FA44C59DCDFE438D14B641">
    <w:name w:val="29C5F7B9E2FA44C59DCDFE438D14B641"/>
    <w:rsid w:val="002B1E4E"/>
  </w:style>
  <w:style w:type="paragraph" w:customStyle="1" w:styleId="78FF217B20444B0CAA7296AAD4B9BBB9">
    <w:name w:val="78FF217B20444B0CAA7296AAD4B9BBB9"/>
    <w:rsid w:val="002B1E4E"/>
  </w:style>
  <w:style w:type="paragraph" w:customStyle="1" w:styleId="D60AAFD8EDEF46C6A111A4C856DC804C">
    <w:name w:val="D60AAFD8EDEF46C6A111A4C856DC804C"/>
    <w:rsid w:val="002B1E4E"/>
  </w:style>
  <w:style w:type="paragraph" w:customStyle="1" w:styleId="9CFF59C24BD042489B7DE71B0B0031E0">
    <w:name w:val="9CFF59C24BD042489B7DE71B0B0031E0"/>
    <w:rsid w:val="002B1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Ausgrid">
      <a:dk1>
        <a:sysClr val="windowText" lastClr="000000"/>
      </a:dk1>
      <a:lt1>
        <a:sysClr val="window" lastClr="FFFFFF"/>
      </a:lt1>
      <a:dk2>
        <a:srgbClr val="13294B"/>
      </a:dk2>
      <a:lt2>
        <a:srgbClr val="97C5EA"/>
      </a:lt2>
      <a:accent1>
        <a:srgbClr val="209AD2"/>
      </a:accent1>
      <a:accent2>
        <a:srgbClr val="0065A6"/>
      </a:accent2>
      <a:accent3>
        <a:srgbClr val="76AD1C"/>
      </a:accent3>
      <a:accent4>
        <a:srgbClr val="FDB913"/>
      </a:accent4>
      <a:accent5>
        <a:srgbClr val="00B1B0"/>
      </a:accent5>
      <a:accent6>
        <a:srgbClr val="522E91"/>
      </a:accent6>
      <a:hlink>
        <a:srgbClr val="0000FF"/>
      </a:hlink>
      <a:folHlink>
        <a:srgbClr val="800080"/>
      </a:folHlink>
    </a:clrScheme>
    <a:fontScheme name="Ausgri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tegory xmlns="e2b406f5-408f-4e6c-8c4c-2ffae5c91a23">Template</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B505B5C7C496409E82694B5FFE571D" ma:contentTypeVersion="7" ma:contentTypeDescription="Create a new document." ma:contentTypeScope="" ma:versionID="85b639062433e07eda096bcaa667ae8d">
  <xsd:schema xmlns:xsd="http://www.w3.org/2001/XMLSchema" xmlns:xs="http://www.w3.org/2001/XMLSchema" xmlns:p="http://schemas.microsoft.com/office/2006/metadata/properties" xmlns:ns2="e2b406f5-408f-4e6c-8c4c-2ffae5c91a23" targetNamespace="http://schemas.microsoft.com/office/2006/metadata/properties" ma:root="true" ma:fieldsID="d6975f480aa18569d2395cc0a4d6619c" ns2:_="">
    <xsd:import namespace="e2b406f5-408f-4e6c-8c4c-2ffae5c91a23"/>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06f5-408f-4e6c-8c4c-2ffae5c91a23" elementFormDefault="qualified">
    <xsd:import namespace="http://schemas.microsoft.com/office/2006/documentManagement/types"/>
    <xsd:import namespace="http://schemas.microsoft.com/office/infopath/2007/PartnerControls"/>
    <xsd:element name="Category" ma:index="9"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8AB92-C1D0-43FE-A6B0-C5E2E6A083E0}">
  <ds:schemaRefs>
    <ds:schemaRef ds:uri="http://schemas.microsoft.com/sharepoint/v3/contenttype/forms"/>
  </ds:schemaRefs>
</ds:datastoreItem>
</file>

<file path=customXml/itemProps2.xml><?xml version="1.0" encoding="utf-8"?>
<ds:datastoreItem xmlns:ds="http://schemas.openxmlformats.org/officeDocument/2006/customXml" ds:itemID="{85107AE0-CA3E-4A82-AD30-E0E5F0F413AD}">
  <ds:schemaRefs>
    <ds:schemaRef ds:uri="http://schemas.openxmlformats.org/officeDocument/2006/bibliography"/>
  </ds:schemaRefs>
</ds:datastoreItem>
</file>

<file path=customXml/itemProps3.xml><?xml version="1.0" encoding="utf-8"?>
<ds:datastoreItem xmlns:ds="http://schemas.openxmlformats.org/officeDocument/2006/customXml" ds:itemID="{26B46DC3-E9DE-4435-8EFA-A308EDDA88E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2b406f5-408f-4e6c-8c4c-2ffae5c91a23"/>
    <ds:schemaRef ds:uri="http://www.w3.org/XML/1998/namespace"/>
    <ds:schemaRef ds:uri="http://purl.org/dc/dcmitype/"/>
  </ds:schemaRefs>
</ds:datastoreItem>
</file>

<file path=customXml/itemProps4.xml><?xml version="1.0" encoding="utf-8"?>
<ds:datastoreItem xmlns:ds="http://schemas.openxmlformats.org/officeDocument/2006/customXml" ds:itemID="{F93F1A6D-FF81-4420-B043-97CA1A84A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06f5-408f-4e6c-8c4c-2ffae5c91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95930eb-db2c-4917-a4e2-4c584d225a4f}" enabled="1" method="Standard" siteId="{11302428-4f10-4c14-a17f-b368bb82853d}" contentBits="2" removed="0"/>
</clbl:labelList>
</file>

<file path=docProps/app.xml><?xml version="1.0" encoding="utf-8"?>
<Properties xmlns:vt="http://schemas.openxmlformats.org/officeDocument/2006/docPropsVTypes" xmlns="http://schemas.openxmlformats.org/officeDocument/2006/extended-properties">
  <Template>Normal</Template>
  <Company>Personal</Company>
  <Pages>6</Pages>
  <Words>1332</Words>
  <Characters>10834</Characters>
  <Lines>90</Lines>
  <Paragraphs>24</Paragraphs>
  <TotalTime>507</TotalTime>
  <ScaleCrop>false</ScaleCrop>
  <HeadingPairs>
    <vt:vector baseType="variant" size="2">
      <vt:variant>
        <vt:lpstr>Title</vt:lpstr>
      </vt:variant>
      <vt:variant>
        <vt:i4>1</vt:i4>
      </vt:variant>
    </vt:vector>
  </HeadingPairs>
  <TitlesOfParts>
    <vt:vector baseType="lpstr" size="1">
      <vt:lpstr>EM-T003 ESU Factsheet Template</vt:lpstr>
    </vt:vector>
  </TitlesOfParts>
  <LinksUpToDate>false</LinksUpToDate>
  <CharactersWithSpaces>12142</CharactersWithSpaces>
  <SharedDoc>false</SharedDoc>
  <HyperlinksChanged>false</HyperlinksChanged>
  <Application>Microsoft Office Word</Application>
  <AppVersion>16.0000</AppVersion>
  <DocSecurity>0</DocSecurity>
</Properties>
</file>

<file path=docProps/core.xml><?xml version="1.0" encoding="utf-8"?>
<coreProperties xmlns:cp="http://schemas.openxmlformats.org/package/2006/metadata/core-properties" xmlns:dc="http://purl.org/dc/elements/1.1/" xmlns:dcterms="http://purl.org/dc/terms/" xmlns:xsi="http://www.w3.org/2001/XMLSchema-instance" xmlns="http://schemas.openxmlformats.org/package/2006/metadata/core-properties">
  <dcterms:created xsi:type="dcterms:W3CDTF">2021-12-16T05:01:00Z</dcterms:created>
  <cp:lastPrinted>2017-08-21T06:17:00Z</cp:lastPrinted>
  <dcterms:modified xsi:type="dcterms:W3CDTF">2024-12-05T21:22:00Z</dcterms:modified>
  <cp:revision>45</cp:revision>
  <dc:title>EM-T003 ESU Factsheet Template</dc:title>
</coreProperties>
</file>

<file path=docProps/custom.xml><?xml version="1.0" encoding="utf-8"?>
<q1:Properties xmlns:vt="http://schemas.openxmlformats.org/officeDocument/2006/docPropsVTypes" xmlns="http://schemas.openxmlformats.org/spreadsheetml/2006/main" xmlns:q1="http://schemas.openxmlformats.org/officeDocument/2006/custom-properties">
  <q1:property fmtid="{D5CDD505-2E9C-101B-9397-08002B2CF9AE}" pid="2" name="ContentTypeId">
    <vt:lpwstr>0x010100E6B505B5C7C496409E82694B5FFE571D</vt:lpwstr>
  </q1:property>
  <q1:property fmtid="{D5CDD505-2E9C-101B-9397-08002B2CF9AE}" pid="3" name="MSIP_Label_895930eb-db2c-4917-a4e2-4c584d225a4f_Enabled">
    <vt:lpwstr>true</vt:lpwstr>
  </q1:property>
  <q1:property fmtid="{D5CDD505-2E9C-101B-9397-08002B2CF9AE}" pid="4" name="MSIP_Label_895930eb-db2c-4917-a4e2-4c584d225a4f_SetDate">
    <vt:lpwstr>2021-12-16T05:04:13Z</vt:lpwstr>
  </q1:property>
  <q1:property fmtid="{D5CDD505-2E9C-101B-9397-08002B2CF9AE}" pid="5" name="MSIP_Label_895930eb-db2c-4917-a4e2-4c584d225a4f_Method">
    <vt:lpwstr>Standard</vt:lpwstr>
  </q1:property>
  <q1:property fmtid="{D5CDD505-2E9C-101B-9397-08002B2CF9AE}" pid="6" name="MSIP_Label_895930eb-db2c-4917-a4e2-4c584d225a4f_Name">
    <vt:lpwstr>AG-For Official use only</vt:lpwstr>
  </q1:property>
  <q1:property fmtid="{D5CDD505-2E9C-101B-9397-08002B2CF9AE}" pid="7" name="MSIP_Label_895930eb-db2c-4917-a4e2-4c584d225a4f_SiteId">
    <vt:lpwstr>11302428-4f10-4c14-a17f-b368bb82853d</vt:lpwstr>
  </q1:property>
  <q1:property fmtid="{D5CDD505-2E9C-101B-9397-08002B2CF9AE}" pid="8" name="MSIP_Label_895930eb-db2c-4917-a4e2-4c584d225a4f_ActionId">
    <vt:lpwstr>dc9daa1d-7708-4c6e-b3ae-163218ed2f96</vt:lpwstr>
  </q1:property>
  <q1:property fmtid="{D5CDD505-2E9C-101B-9397-08002B2CF9AE}" pid="9" name="MSIP_Label_895930eb-db2c-4917-a4e2-4c584d225a4f_ContentBits">
    <vt:lpwstr>2</vt:lpwstr>
  </q1:property>
  <q1:property fmtid="{D5CDD505-2E9C-101B-9397-08002B2CF9AE}" pid="10" name="GrammarlyDocumentId">
    <vt:lpwstr>cf749efd9bdc5b4b63650802ef00fa0d01cb1ea97c09a57045c8e4c80cbf666c</vt:lpwstr>
  </q1:property>
  <q1:property fmtid="{D5CDD505-2E9C-101B-9397-08002B2CF9AE}" pid="11" name="Generator">
    <vt:lpwstr>NPOI</vt:lpwstr>
  </q1:property>
  <q1:property fmtid="{D5CDD505-2E9C-101B-9397-08002B2CF9AE}" pid="12" name="Generator Version">
    <vt:lpwstr>2.5.6</vt:lpwstr>
  </q1:property>
</q1:Properties>
</file>